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ADADA"/>
  <w:body>
    <w:p w14:paraId="3F495C69" w14:textId="70C5F2AD" w:rsidR="004A014F" w:rsidRDefault="00ED7894">
      <w:pPr>
        <w:pStyle w:val="BodyText"/>
        <w:rPr>
          <w:rFonts w:ascii="Times New Roman"/>
          <w:sz w:val="20"/>
        </w:rPr>
      </w:pPr>
      <w:r>
        <w:rPr>
          <w:noProof/>
        </w:rPr>
        <mc:AlternateContent>
          <mc:Choice Requires="wps">
            <w:drawing>
              <wp:anchor distT="0" distB="0" distL="114300" distR="114300" simplePos="0" relativeHeight="251652096" behindDoc="1" locked="0" layoutInCell="1" allowOverlap="1" wp14:anchorId="4BBC602A" wp14:editId="5B47B682">
                <wp:simplePos x="0" y="0"/>
                <wp:positionH relativeFrom="page">
                  <wp:posOffset>2540</wp:posOffset>
                </wp:positionH>
                <wp:positionV relativeFrom="page">
                  <wp:posOffset>1270</wp:posOffset>
                </wp:positionV>
                <wp:extent cx="7560310" cy="10692130"/>
                <wp:effectExtent l="0" t="0" r="0" b="0"/>
                <wp:wrapNone/>
                <wp:docPr id="1437493744" name="Rectangle 1437493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5C4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F2213" id="Rectangle 1437493744" o:spid="_x0000_s1026" style="position:absolute;margin-left:.2pt;margin-top:.1pt;width:595.3pt;height:84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" fillcolor="#5c42c3" stroked="f">
                <v:path arrowok="t"/>
                <w10:wrap anchorx="page" anchory="page"/>
              </v:rect>
            </w:pict>
          </mc:Fallback>
        </mc:AlternateContent>
      </w:r>
      <w:r w:rsidR="00BA248A" w:rsidRPr="00BA248A">
        <w:rPr>
          <w:noProof/>
          <w:color w:val="CFD2D2"/>
        </w:rPr>
        <w:drawing>
          <wp:anchor distT="0" distB="0" distL="0" distR="0" simplePos="0" relativeHeight="251654147" behindDoc="0" locked="0" layoutInCell="1" allowOverlap="1" wp14:anchorId="132D5509" wp14:editId="0B118A6C">
            <wp:simplePos x="0" y="0"/>
            <wp:positionH relativeFrom="page">
              <wp:posOffset>5816333</wp:posOffset>
            </wp:positionH>
            <wp:positionV relativeFrom="paragraph">
              <wp:posOffset>-123023</wp:posOffset>
            </wp:positionV>
            <wp:extent cx="1199624" cy="76129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99624" cy="761299"/>
                    </a:xfrm>
                    <a:prstGeom prst="rect">
                      <a:avLst/>
                    </a:prstGeom>
                  </pic:spPr>
                </pic:pic>
              </a:graphicData>
            </a:graphic>
          </wp:anchor>
        </w:drawing>
      </w:r>
    </w:p>
    <w:p w14:paraId="7C6AEC8D" w14:textId="3BAD8D63" w:rsidR="004A014F" w:rsidRDefault="004A014F">
      <w:pPr>
        <w:pStyle w:val="BodyText"/>
        <w:rPr>
          <w:rFonts w:ascii="Times New Roman"/>
          <w:sz w:val="20"/>
        </w:rPr>
      </w:pPr>
    </w:p>
    <w:p w14:paraId="2D01D735" w14:textId="70BE49B3" w:rsidR="004A014F" w:rsidRDefault="004A014F">
      <w:pPr>
        <w:pStyle w:val="BodyText"/>
        <w:spacing w:before="9"/>
        <w:rPr>
          <w:rFonts w:ascii="Times New Roman"/>
          <w:sz w:val="26"/>
        </w:rPr>
      </w:pPr>
    </w:p>
    <w:bookmarkStart w:id="0" w:name="_Toc143853522"/>
    <w:bookmarkStart w:id="1" w:name="_Toc143854276"/>
    <w:bookmarkStart w:id="2" w:name="_Toc143854430"/>
    <w:bookmarkStart w:id="3" w:name="_Toc143854960"/>
    <w:bookmarkStart w:id="4" w:name="_Toc155780184"/>
    <w:bookmarkStart w:id="5" w:name="_Toc156216028"/>
    <w:bookmarkStart w:id="6" w:name="_Toc156821367"/>
    <w:bookmarkStart w:id="7" w:name="_Toc206776286"/>
    <w:bookmarkStart w:id="8" w:name="_Toc208328401"/>
    <w:bookmarkStart w:id="9" w:name="_Toc231380159"/>
    <w:bookmarkStart w:id="10" w:name="_Toc231380890"/>
    <w:p w14:paraId="4D254C5E" w14:textId="3D477D4C" w:rsidR="00BA248A" w:rsidRDefault="00ED7894">
      <w:pPr>
        <w:pStyle w:val="Heading1"/>
        <w:spacing w:before="579" w:line="235" w:lineRule="auto"/>
        <w:ind w:left="723" w:right="5151"/>
        <w:rPr>
          <w:noProof/>
          <w:color w:val="CFD2D2"/>
        </w:rPr>
      </w:pPr>
      <w:r>
        <w:rPr>
          <w:rFonts w:ascii="Montserrat ExtraBold" w:hAnsi="Montserrat ExtraBold"/>
          <w:b w:val="0"/>
          <w:noProof/>
          <w:color w:val="CFD2D1"/>
          <w:sz w:val="24"/>
          <w:szCs w:val="28"/>
        </w:rPr>
        <mc:AlternateContent>
          <mc:Choice Requires="wps">
            <w:drawing>
              <wp:anchor distT="0" distB="0" distL="114300" distR="114300" simplePos="0" relativeHeight="251672095" behindDoc="0" locked="0" layoutInCell="1" allowOverlap="1" wp14:anchorId="1BEC487F" wp14:editId="34B108FD">
                <wp:simplePos x="0" y="0"/>
                <wp:positionH relativeFrom="column">
                  <wp:posOffset>-1076680</wp:posOffset>
                </wp:positionH>
                <wp:positionV relativeFrom="paragraph">
                  <wp:posOffset>558166</wp:posOffset>
                </wp:positionV>
                <wp:extent cx="8554742" cy="6474342"/>
                <wp:effectExtent l="0" t="0" r="5080" b="3175"/>
                <wp:wrapNone/>
                <wp:docPr id="1416730220" name="Diagonal Stripe 40"/>
                <wp:cNvGraphicFramePr/>
                <a:graphic xmlns:a="http://schemas.openxmlformats.org/drawingml/2006/main">
                  <a:graphicData uri="http://schemas.microsoft.com/office/word/2010/wordprocessingShape">
                    <wps:wsp>
                      <wps:cNvSpPr/>
                      <wps:spPr>
                        <a:xfrm rot="10800000">
                          <a:off x="0" y="0"/>
                          <a:ext cx="8554742" cy="6474342"/>
                        </a:xfrm>
                        <a:prstGeom prst="diagStrip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2496" id="Diagonal Stripe 40" o:spid="_x0000_s1026" style="position:absolute;margin-left:-84.8pt;margin-top:43.95pt;width:673.6pt;height:509.8pt;rotation:180;z-index:25167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54742,64743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" path="m,3237171l4277371,,8554742,,,6474342,,3237171xe" fillcolor="white [3212]" stroked="f" strokeweight="2pt">
                <v:path arrowok="t" o:connecttype="custom" o:connectlocs="0,3237171;4277371,0;8554742,0;0,6474342;0,3237171" o:connectangles="0,0,0,0,0"/>
              </v:shape>
            </w:pict>
          </mc:Fallback>
        </mc:AlternateContent>
      </w:r>
      <w:r w:rsidRPr="00ED7894">
        <w:rPr>
          <w:rFonts w:ascii="Montserrat ExtraBold" w:hAnsi="Montserrat ExtraBold"/>
          <w:noProof/>
          <w:color w:val="CFD2D2"/>
        </w:rPr>
        <w:drawing>
          <wp:anchor distT="0" distB="0" distL="114300" distR="114300" simplePos="0" relativeHeight="251672608" behindDoc="0" locked="0" layoutInCell="1" allowOverlap="1" wp14:anchorId="51708957" wp14:editId="06B298F2">
            <wp:simplePos x="0" y="0"/>
            <wp:positionH relativeFrom="column">
              <wp:posOffset>-796645</wp:posOffset>
            </wp:positionH>
            <wp:positionV relativeFrom="paragraph">
              <wp:posOffset>836865</wp:posOffset>
            </wp:positionV>
            <wp:extent cx="16428203" cy="12320427"/>
            <wp:effectExtent l="0" t="0" r="0" b="0"/>
            <wp:wrapNone/>
            <wp:docPr id="4776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6500" name=""/>
                    <pic:cNvPicPr/>
                  </pic:nvPicPr>
                  <pic:blipFill rotWithShape="1">
                    <a:blip r:embed="rId9" cstate="print">
                      <a:extLst>
                        <a:ext uri="{28A0092B-C50C-407E-A947-70E740481C1C}">
                          <a14:useLocalDpi xmlns:a14="http://schemas.microsoft.com/office/drawing/2010/main" val="0"/>
                        </a:ext>
                      </a:extLst>
                    </a:blip>
                    <a:srcRect l="27092" t="3300" r="-27092" b="-3300"/>
                    <a:stretch/>
                  </pic:blipFill>
                  <pic:spPr>
                    <a:xfrm>
                      <a:off x="0" y="0"/>
                      <a:ext cx="16428203" cy="12320427"/>
                    </a:xfrm>
                    <a:prstGeom prst="diagStripe">
                      <a:avLst/>
                    </a:prstGeom>
                  </pic:spPr>
                </pic:pic>
              </a:graphicData>
            </a:graphic>
            <wp14:sizeRelH relativeFrom="page">
              <wp14:pctWidth>0</wp14:pctWidth>
            </wp14:sizeRelH>
            <wp14:sizeRelV relativeFrom="page">
              <wp14:pctHeight>0</wp14:pctHeight>
            </wp14:sizeRelV>
          </wp:anchor>
        </w:drawing>
      </w:r>
      <w:r w:rsidR="00B473CB">
        <w:rPr>
          <w:noProof/>
        </w:rPr>
        <mc:AlternateContent>
          <mc:Choice Requires="wps">
            <w:drawing>
              <wp:anchor distT="0" distB="0" distL="114300" distR="114300" simplePos="0" relativeHeight="251654146" behindDoc="0" locked="0" layoutInCell="1" allowOverlap="1" wp14:anchorId="49C4524C" wp14:editId="3936EC3C">
                <wp:simplePos x="0" y="0"/>
                <wp:positionH relativeFrom="column">
                  <wp:posOffset>-81547</wp:posOffset>
                </wp:positionH>
                <wp:positionV relativeFrom="paragraph">
                  <wp:posOffset>304666</wp:posOffset>
                </wp:positionV>
                <wp:extent cx="8383270" cy="1696453"/>
                <wp:effectExtent l="0" t="0" r="0" b="0"/>
                <wp:wrapNone/>
                <wp:docPr id="2047010387" name="Text Box 2047010387"/>
                <wp:cNvGraphicFramePr/>
                <a:graphic xmlns:a="http://schemas.openxmlformats.org/drawingml/2006/main">
                  <a:graphicData uri="http://schemas.microsoft.com/office/word/2010/wordprocessingShape">
                    <wps:wsp>
                      <wps:cNvSpPr txBox="1"/>
                      <wps:spPr>
                        <a:xfrm>
                          <a:off x="0" y="0"/>
                          <a:ext cx="8383270" cy="1696453"/>
                        </a:xfrm>
                        <a:prstGeom prst="rect">
                          <a:avLst/>
                        </a:prstGeom>
                        <a:noFill/>
                        <a:ln w="6350">
                          <a:noFill/>
                        </a:ln>
                      </wps:spPr>
                      <wps:txbx>
                        <w:txbxContent>
                          <w:p w14:paraId="119148C5" w14:textId="26C5C538" w:rsidR="00BA248A" w:rsidRPr="00B473CB" w:rsidRDefault="00B473CB">
                            <w:pPr>
                              <w:pStyle w:val="Title"/>
                              <w:spacing w:before="100"/>
                              <w:ind w:right="7094"/>
                              <w:rPr>
                                <w:rFonts w:ascii="Montserrat ExtraBold" w:hAnsi="Montserrat ExtraBold"/>
                                <w:noProof/>
                                <w:sz w:val="68"/>
                                <w:szCs w:val="68"/>
                              </w:rPr>
                            </w:pPr>
                            <w:r w:rsidRPr="00B473CB">
                              <w:rPr>
                                <w:rFonts w:ascii="Montserrat ExtraBold" w:hAnsi="Montserrat ExtraBold"/>
                                <w:color w:val="CFD2D1"/>
                                <w:sz w:val="68"/>
                                <w:szCs w:val="68"/>
                              </w:rPr>
                              <w:t>YOUTH MUSIC FEEDBACK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4524C" id="_x0000_t202" coordsize="21600,21600" o:spt="202" path="m,l,21600r21600,l21600,xe">
                <v:stroke joinstyle="miter"/>
                <v:path gradientshapeok="t" o:connecttype="rect"/>
              </v:shapetype>
              <v:shape id="Text Box 2047010387" o:spid="_x0000_s1026" type="#_x0000_t202" style="position:absolute;left:0;text-align:left;margin-left:-6.4pt;margin-top:24pt;width:660.1pt;height:133.6pt;z-index:2516541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U1cGAIAAC0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" filled="f" stroked="f" strokeweight=".5pt">
                <v:textbox>
                  <w:txbxContent>
                    <w:p w14:paraId="119148C5" w14:textId="26C5C538" w:rsidR="00BA248A" w:rsidRPr="00B473CB" w:rsidRDefault="00B473CB">
                      <w:pPr>
                        <w:pStyle w:val="Title"/>
                        <w:spacing w:before="100"/>
                        <w:ind w:right="7094"/>
                        <w:rPr>
                          <w:rFonts w:ascii="Montserrat ExtraBold" w:hAnsi="Montserrat ExtraBold"/>
                          <w:noProof/>
                          <w:sz w:val="68"/>
                          <w:szCs w:val="68"/>
                        </w:rPr>
                      </w:pPr>
                      <w:r w:rsidRPr="00B473CB">
                        <w:rPr>
                          <w:rFonts w:ascii="Montserrat ExtraBold" w:hAnsi="Montserrat ExtraBold"/>
                          <w:color w:val="CFD2D1"/>
                          <w:sz w:val="68"/>
                          <w:szCs w:val="68"/>
                        </w:rPr>
                        <w:t>YOUTH MUSIC FEEDBACK SURVEY</w:t>
                      </w:r>
                    </w:p>
                  </w:txbxContent>
                </v:textbox>
              </v:shape>
            </w:pict>
          </mc:Fallback>
        </mc:AlternateContent>
      </w:r>
      <w:bookmarkEnd w:id="0"/>
      <w:bookmarkEnd w:id="1"/>
      <w:bookmarkEnd w:id="2"/>
      <w:bookmarkEnd w:id="3"/>
      <w:bookmarkEnd w:id="4"/>
      <w:bookmarkEnd w:id="5"/>
      <w:bookmarkEnd w:id="6"/>
      <w:bookmarkEnd w:id="7"/>
      <w:bookmarkEnd w:id="8"/>
      <w:bookmarkEnd w:id="9"/>
      <w:bookmarkEnd w:id="10"/>
    </w:p>
    <w:p w14:paraId="460D75B9" w14:textId="5E54F083" w:rsidR="00BA248A" w:rsidRDefault="00BA248A">
      <w:pPr>
        <w:pStyle w:val="Heading1"/>
        <w:spacing w:before="579" w:line="235" w:lineRule="auto"/>
        <w:ind w:left="723" w:right="5151"/>
        <w:rPr>
          <w:noProof/>
          <w:color w:val="CFD2D2"/>
        </w:rPr>
      </w:pPr>
    </w:p>
    <w:bookmarkStart w:id="11" w:name="_Toc143853523"/>
    <w:bookmarkStart w:id="12" w:name="_Toc143854277"/>
    <w:bookmarkStart w:id="13" w:name="_Toc143854431"/>
    <w:bookmarkStart w:id="14" w:name="_Toc143854961"/>
    <w:bookmarkStart w:id="15" w:name="_Toc155780185"/>
    <w:bookmarkStart w:id="16" w:name="_Toc156216029"/>
    <w:bookmarkStart w:id="17" w:name="_Toc156821368"/>
    <w:bookmarkStart w:id="18" w:name="_Toc206776287"/>
    <w:bookmarkStart w:id="19" w:name="_Toc208328402"/>
    <w:bookmarkStart w:id="20" w:name="_Toc231380160"/>
    <w:bookmarkStart w:id="21" w:name="_Toc231380891"/>
    <w:p w14:paraId="4996E146" w14:textId="2EF40016" w:rsidR="00BA248A" w:rsidRDefault="00ED7894" w:rsidP="00BA248A">
      <w:pPr>
        <w:pStyle w:val="Heading1"/>
        <w:spacing w:before="579"/>
        <w:ind w:left="723" w:right="5151"/>
        <w:rPr>
          <w:noProof/>
          <w:color w:val="CFD2D2"/>
        </w:rPr>
      </w:pPr>
      <w:r>
        <w:rPr>
          <w:rFonts w:ascii="Montserrat ExtraBold" w:hAnsi="Montserrat ExtraBold"/>
          <w:noProof/>
          <w:color w:val="CFD2D2"/>
        </w:rPr>
        <mc:AlternateContent>
          <mc:Choice Requires="wps">
            <w:drawing>
              <wp:anchor distT="0" distB="0" distL="114300" distR="114300" simplePos="0" relativeHeight="251653121" behindDoc="1" locked="0" layoutInCell="1" allowOverlap="1" wp14:anchorId="0E6BC7EB" wp14:editId="5283D5A0">
                <wp:simplePos x="0" y="0"/>
                <wp:positionH relativeFrom="column">
                  <wp:posOffset>296763</wp:posOffset>
                </wp:positionH>
                <wp:positionV relativeFrom="paragraph">
                  <wp:posOffset>622581</wp:posOffset>
                </wp:positionV>
                <wp:extent cx="3287210" cy="616585"/>
                <wp:effectExtent l="0" t="0" r="2540" b="5715"/>
                <wp:wrapNone/>
                <wp:docPr id="171749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210" cy="61658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B5AFA19" id="Rectangle 16" o:spid="_x0000_s1026" style="position:absolute;margin-left:23.35pt;margin-top:49pt;width:258.85pt;height:48.55pt;z-index:-251663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" fillcolor="#282828" stroked="f">
                <v:path arrowok="t"/>
              </v:rect>
            </w:pict>
          </mc:Fallback>
        </mc:AlternateContent>
      </w:r>
      <w:bookmarkEnd w:id="11"/>
      <w:bookmarkEnd w:id="12"/>
      <w:bookmarkEnd w:id="13"/>
      <w:bookmarkEnd w:id="14"/>
      <w:bookmarkEnd w:id="15"/>
      <w:bookmarkEnd w:id="16"/>
      <w:bookmarkEnd w:id="17"/>
      <w:bookmarkEnd w:id="18"/>
      <w:bookmarkEnd w:id="19"/>
      <w:bookmarkEnd w:id="20"/>
      <w:bookmarkEnd w:id="21"/>
    </w:p>
    <w:p w14:paraId="374CB5E6" w14:textId="32D9EF77" w:rsidR="004A014F" w:rsidRPr="00635250" w:rsidRDefault="00380284" w:rsidP="00635250">
      <w:pPr>
        <w:pStyle w:val="Heading1"/>
        <w:spacing w:before="0"/>
        <w:ind w:left="546" w:right="5151"/>
        <w:rPr>
          <w:rFonts w:ascii="Montserrat ExtraBold" w:hAnsi="Montserrat ExtraBold"/>
          <w:color w:val="CFD2D2"/>
        </w:rPr>
      </w:pPr>
      <w:r>
        <w:rPr>
          <w:rFonts w:ascii="Montserrat ExtraBold" w:hAnsi="Montserrat ExtraBold"/>
          <w:color w:val="CFD2D2"/>
        </w:rPr>
        <w:t xml:space="preserve"> </w:t>
      </w:r>
      <w:bookmarkStart w:id="22" w:name="_Toc156216030"/>
      <w:bookmarkStart w:id="23" w:name="_Toc156821369"/>
      <w:bookmarkStart w:id="24" w:name="_Toc206776288"/>
      <w:bookmarkStart w:id="25" w:name="_Toc208328403"/>
      <w:bookmarkStart w:id="26" w:name="_Toc231380161"/>
      <w:bookmarkStart w:id="27" w:name="_Toc231380892"/>
      <w:r w:rsidR="00B473CB">
        <w:rPr>
          <w:rFonts w:ascii="Montserrat ExtraBold" w:hAnsi="Montserrat ExtraBold"/>
          <w:color w:val="CFD2D2"/>
        </w:rPr>
        <w:t>202</w:t>
      </w:r>
      <w:bookmarkEnd w:id="22"/>
      <w:bookmarkEnd w:id="23"/>
      <w:r w:rsidR="00ED7894">
        <w:rPr>
          <w:rFonts w:ascii="Montserrat ExtraBold" w:hAnsi="Montserrat ExtraBold"/>
          <w:color w:val="CFD2D2"/>
        </w:rPr>
        <w:t>4</w:t>
      </w:r>
      <w:bookmarkEnd w:id="24"/>
      <w:bookmarkEnd w:id="25"/>
      <w:bookmarkEnd w:id="26"/>
      <w:bookmarkEnd w:id="27"/>
    </w:p>
    <w:p w14:paraId="14EB1C10" w14:textId="09D96C12" w:rsidR="004A014F" w:rsidRDefault="004A014F">
      <w:pPr>
        <w:pStyle w:val="BodyText"/>
        <w:spacing w:before="6"/>
        <w:rPr>
          <w:rFonts w:ascii="Montserrat"/>
          <w:b/>
          <w:sz w:val="47"/>
        </w:rPr>
      </w:pPr>
    </w:p>
    <w:p w14:paraId="12D0EB13" w14:textId="42BDA3B2" w:rsidR="00FC1573" w:rsidRPr="00FC1573" w:rsidRDefault="00BE6423" w:rsidP="00FC1573">
      <w:pPr>
        <w:ind w:left="546"/>
        <w:rPr>
          <w:rFonts w:ascii="Montserrat ExtraBold" w:hAnsi="Montserrat ExtraBold"/>
          <w:b/>
          <w:color w:val="CFD2D1"/>
          <w:szCs w:val="28"/>
        </w:rPr>
        <w:sectPr w:rsidR="00FC1573" w:rsidRPr="00FC1573" w:rsidSect="00D001AC">
          <w:headerReference w:type="even" r:id="rId10"/>
          <w:headerReference w:type="default" r:id="rId11"/>
          <w:footerReference w:type="even" r:id="rId12"/>
          <w:footerReference w:type="default" r:id="rId13"/>
          <w:headerReference w:type="first" r:id="rId14"/>
          <w:footerReference w:type="first" r:id="rId15"/>
          <w:type w:val="continuous"/>
          <w:pgSz w:w="11910" w:h="16840"/>
          <w:pgMar w:top="700" w:right="300" w:bottom="0" w:left="280" w:header="720" w:footer="720" w:gutter="0"/>
          <w:cols w:space="720"/>
        </w:sectPr>
      </w:pPr>
      <w:r>
        <w:rPr>
          <w:rFonts w:ascii="Montserrat ExtraBold" w:hAnsi="Montserrat ExtraBold"/>
          <w:b/>
          <w:noProof/>
          <w:color w:val="CFD2D1"/>
          <w:szCs w:val="28"/>
        </w:rPr>
        <mc:AlternateContent>
          <mc:Choice Requires="wps">
            <w:drawing>
              <wp:anchor distT="0" distB="0" distL="114300" distR="114300" simplePos="0" relativeHeight="251674656" behindDoc="0" locked="0" layoutInCell="1" allowOverlap="1" wp14:anchorId="5B7F4095" wp14:editId="319CC500">
                <wp:simplePos x="0" y="0"/>
                <wp:positionH relativeFrom="column">
                  <wp:posOffset>-84455</wp:posOffset>
                </wp:positionH>
                <wp:positionV relativeFrom="paragraph">
                  <wp:posOffset>6055995</wp:posOffset>
                </wp:positionV>
                <wp:extent cx="1921790" cy="309966"/>
                <wp:effectExtent l="0" t="0" r="0" b="0"/>
                <wp:wrapNone/>
                <wp:docPr id="295763942" name="Text Box 42"/>
                <wp:cNvGraphicFramePr/>
                <a:graphic xmlns:a="http://schemas.openxmlformats.org/drawingml/2006/main">
                  <a:graphicData uri="http://schemas.microsoft.com/office/word/2010/wordprocessingShape">
                    <wps:wsp>
                      <wps:cNvSpPr txBox="1"/>
                      <wps:spPr>
                        <a:xfrm>
                          <a:off x="0" y="0"/>
                          <a:ext cx="1921790" cy="309966"/>
                        </a:xfrm>
                        <a:prstGeom prst="rect">
                          <a:avLst/>
                        </a:prstGeom>
                        <a:noFill/>
                        <a:ln w="6350">
                          <a:noFill/>
                        </a:ln>
                      </wps:spPr>
                      <wps:txbx>
                        <w:txbxContent>
                          <w:p w14:paraId="5A6129FB" w14:textId="3F48C458" w:rsidR="00BE6423" w:rsidRPr="00BE6423" w:rsidRDefault="00BE6423" w:rsidP="00BE6423">
                            <w:pPr>
                              <w:jc w:val="center"/>
                              <w:rPr>
                                <w:rFonts w:ascii="Golos Text" w:hAnsi="Golos Text" w:cs="Golos Text"/>
                                <w:color w:val="FFFFFF" w:themeColor="background1"/>
                              </w:rPr>
                            </w:pPr>
                            <w:r w:rsidRPr="00BE6423">
                              <w:rPr>
                                <w:rFonts w:ascii="Golos Text" w:hAnsi="Golos Text" w:cs="Golos Text"/>
                                <w:color w:val="FFFFFF" w:themeColor="background1"/>
                              </w:rPr>
                              <w:t>Photo by Angus Cooke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7F4095" id="Text Box 42" o:spid="_x0000_s1027" type="#_x0000_t202" style="position:absolute;left:0;text-align:left;margin-left:-6.65pt;margin-top:476.85pt;width:151.3pt;height:24.4pt;z-index:2516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" filled="f" stroked="f" strokeweight=".5pt">
                <v:textbox>
                  <w:txbxContent>
                    <w:p w14:paraId="5A6129FB" w14:textId="3F48C458" w:rsidR="00BE6423" w:rsidRPr="00BE6423" w:rsidRDefault="00BE6423" w:rsidP="00BE6423">
                      <w:pPr>
                        <w:jc w:val="center"/>
                        <w:rPr>
                          <w:rFonts w:ascii="Golos Text" w:hAnsi="Golos Text" w:cs="Golos Text"/>
                          <w:color w:val="FFFFFF" w:themeColor="background1"/>
                        </w:rPr>
                      </w:pPr>
                      <w:r w:rsidRPr="00BE6423">
                        <w:rPr>
                          <w:rFonts w:ascii="Golos Text" w:hAnsi="Golos Text" w:cs="Golos Text"/>
                          <w:color w:val="FFFFFF" w:themeColor="background1"/>
                        </w:rPr>
                        <w:t>Photo by Angus Cooke</w:t>
                      </w:r>
                    </w:p>
                  </w:txbxContent>
                </v:textbox>
              </v:shape>
            </w:pict>
          </mc:Fallback>
        </mc:AlternateContent>
      </w:r>
      <w:r w:rsidR="00ED7894">
        <w:rPr>
          <w:rFonts w:ascii="Montserrat ExtraBold" w:hAnsi="Montserrat ExtraBold"/>
          <w:b/>
          <w:noProof/>
          <w:color w:val="CFD2D1"/>
          <w:szCs w:val="28"/>
        </w:rPr>
        <mc:AlternateContent>
          <mc:Choice Requires="wps">
            <w:drawing>
              <wp:anchor distT="0" distB="0" distL="114300" distR="114300" simplePos="0" relativeHeight="251658440" behindDoc="0" locked="0" layoutInCell="1" allowOverlap="1" wp14:anchorId="68F65ECC" wp14:editId="44D05252">
                <wp:simplePos x="0" y="0"/>
                <wp:positionH relativeFrom="column">
                  <wp:posOffset>3915980</wp:posOffset>
                </wp:positionH>
                <wp:positionV relativeFrom="paragraph">
                  <wp:posOffset>4026115</wp:posOffset>
                </wp:positionV>
                <wp:extent cx="3830880" cy="2864076"/>
                <wp:effectExtent l="0" t="0" r="5080" b="6350"/>
                <wp:wrapNone/>
                <wp:docPr id="1864572832" name="Diagonal Stripe 40"/>
                <wp:cNvGraphicFramePr/>
                <a:graphic xmlns:a="http://schemas.openxmlformats.org/drawingml/2006/main">
                  <a:graphicData uri="http://schemas.microsoft.com/office/word/2010/wordprocessingShape">
                    <wps:wsp>
                      <wps:cNvSpPr/>
                      <wps:spPr>
                        <a:xfrm>
                          <a:off x="0" y="0"/>
                          <a:ext cx="3830880" cy="2864076"/>
                        </a:xfrm>
                        <a:prstGeom prst="diagStrip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6476" id="Diagonal Stripe 40" o:spid="_x0000_s1026" style="position:absolute;margin-left:308.35pt;margin-top:317pt;width:301.65pt;height:225.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30880,28640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" path="m,1432038l1915440,,3830880,,,2864076,,1432038xe" fillcolor="white [3212]" stroked="f" strokeweight="2pt">
                <v:path arrowok="t" o:connecttype="custom" o:connectlocs="0,1432038;1915440,0;3830880,0;0,2864076;0,1432038" o:connectangles="0,0,0,0,0"/>
              </v:shape>
            </w:pict>
          </mc:Fallback>
        </mc:AlternateContent>
      </w:r>
      <w:r w:rsidR="00B473CB">
        <w:rPr>
          <w:rFonts w:ascii="Montserrat ExtraBold" w:hAnsi="Montserrat ExtraBold"/>
          <w:b/>
          <w:color w:val="CFD2D1"/>
          <w:szCs w:val="28"/>
        </w:rPr>
        <w:t xml:space="preserve"> </w:t>
      </w:r>
    </w:p>
    <w:p w14:paraId="7AFB923C" w14:textId="65C64782" w:rsidR="00830145" w:rsidRPr="00FE055D" w:rsidRDefault="004D5913" w:rsidP="004D5913">
      <w:pPr>
        <w:pStyle w:val="Heading1"/>
        <w:rPr>
          <w:rFonts w:ascii="Montserrat ExtraBold" w:hAnsi="Montserrat ExtraBold"/>
          <w:b w:val="0"/>
          <w:bCs w:val="0"/>
          <w:color w:val="5B42C3"/>
        </w:rPr>
      </w:pPr>
      <w:bookmarkStart w:id="28" w:name="_Toc156216031"/>
      <w:bookmarkStart w:id="29" w:name="_Toc156821370"/>
      <w:bookmarkStart w:id="30" w:name="_Toc206776289"/>
      <w:bookmarkStart w:id="31" w:name="_Toc208328404"/>
      <w:bookmarkStart w:id="32" w:name="_Toc231380162"/>
      <w:bookmarkStart w:id="33" w:name="_Toc231380893"/>
      <w:r w:rsidRPr="00FE055D">
        <w:rPr>
          <w:rFonts w:ascii="Montserrat ExtraBold" w:hAnsi="Montserrat ExtraBold"/>
          <w:b w:val="0"/>
          <w:bCs w:val="0"/>
          <w:color w:val="5B42C3"/>
        </w:rPr>
        <w:lastRenderedPageBreak/>
        <w:t>Contents</w:t>
      </w:r>
      <w:bookmarkEnd w:id="28"/>
      <w:bookmarkEnd w:id="29"/>
      <w:bookmarkEnd w:id="30"/>
      <w:bookmarkEnd w:id="31"/>
      <w:bookmarkEnd w:id="32"/>
      <w:bookmarkEnd w:id="33"/>
    </w:p>
    <w:sdt>
      <w:sdtPr>
        <w:rPr>
          <w:rFonts w:ascii="OpenSans-Light" w:eastAsia="Times New Roman" w:hAnsi="OpenSans-Light" w:cs="OpenSans-Light"/>
          <w:b w:val="0"/>
          <w:noProof w:val="0"/>
          <w:sz w:val="22"/>
          <w:szCs w:val="22"/>
          <w:lang w:eastAsia="en-GB"/>
        </w:rPr>
        <w:id w:val="-1632784531"/>
        <w:docPartObj>
          <w:docPartGallery w:val="Table of Contents"/>
          <w:docPartUnique/>
        </w:docPartObj>
      </w:sdtPr>
      <w:sdtEndPr>
        <w:rPr>
          <w:rFonts w:ascii="Times New Roman" w:hAnsi="Times New Roman" w:cs="Times New Roman"/>
          <w:sz w:val="24"/>
          <w:szCs w:val="24"/>
        </w:rPr>
      </w:sdtEndPr>
      <w:sdtContent>
        <w:p w14:paraId="03B577AF" w14:textId="63110F7A" w:rsidR="00330B45" w:rsidRDefault="001C29AE" w:rsidP="00330B45">
          <w:pPr>
            <w:pStyle w:val="TOC1"/>
            <w:rPr>
              <w:rFonts w:asciiTheme="minorHAnsi" w:eastAsiaTheme="minorEastAsia" w:hAnsiTheme="minorHAnsi" w:cstheme="minorBidi"/>
              <w:b w:val="0"/>
              <w:kern w:val="2"/>
              <w:sz w:val="24"/>
              <w:szCs w:val="24"/>
              <w:lang w:eastAsia="en-GB"/>
              <w14:ligatures w14:val="standardContextual"/>
            </w:rPr>
          </w:pPr>
          <w:r w:rsidRPr="00C11D73">
            <w:rPr>
              <w:rFonts w:eastAsiaTheme="majorEastAsia"/>
              <w:b w:val="0"/>
              <w:noProof w:val="0"/>
              <w:color w:val="365F91" w:themeColor="accent1" w:themeShade="BF"/>
              <w:lang w:val="en-US"/>
            </w:rPr>
            <w:fldChar w:fldCharType="begin"/>
          </w:r>
          <w:r w:rsidRPr="00C60022">
            <w:rPr>
              <w:b w:val="0"/>
            </w:rPr>
            <w:instrText xml:space="preserve"> TOC \o "1-3" \h \z \u </w:instrText>
          </w:r>
          <w:r w:rsidRPr="00C11D73">
            <w:rPr>
              <w:rFonts w:eastAsiaTheme="majorEastAsia"/>
              <w:b w:val="0"/>
              <w:noProof w:val="0"/>
              <w:color w:val="365F91" w:themeColor="accent1" w:themeShade="BF"/>
              <w:lang w:val="en-US"/>
            </w:rPr>
            <w:fldChar w:fldCharType="separate"/>
          </w:r>
        </w:p>
        <w:p w14:paraId="63BD32C3" w14:textId="7DA3F1B4"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894" w:history="1">
            <w:r w:rsidRPr="00330B45">
              <w:rPr>
                <w:rStyle w:val="Hyperlink"/>
                <w:b w:val="0"/>
                <w:bCs/>
              </w:rPr>
              <w:t>Introduction</w:t>
            </w:r>
            <w:r w:rsidRPr="00330B45">
              <w:rPr>
                <w:b w:val="0"/>
                <w:bCs/>
                <w:webHidden/>
              </w:rPr>
              <w:tab/>
            </w:r>
            <w:r w:rsidRPr="00330B45">
              <w:rPr>
                <w:b w:val="0"/>
                <w:bCs/>
                <w:webHidden/>
              </w:rPr>
              <w:fldChar w:fldCharType="begin"/>
            </w:r>
            <w:r w:rsidRPr="00330B45">
              <w:rPr>
                <w:b w:val="0"/>
                <w:bCs/>
                <w:webHidden/>
              </w:rPr>
              <w:instrText xml:space="preserve"> PAGEREF _Toc231380894 \h </w:instrText>
            </w:r>
            <w:r w:rsidRPr="00330B45">
              <w:rPr>
                <w:b w:val="0"/>
                <w:bCs/>
                <w:webHidden/>
              </w:rPr>
            </w:r>
            <w:r w:rsidRPr="00330B45">
              <w:rPr>
                <w:b w:val="0"/>
                <w:bCs/>
                <w:webHidden/>
              </w:rPr>
              <w:fldChar w:fldCharType="separate"/>
            </w:r>
            <w:r w:rsidRPr="00330B45">
              <w:rPr>
                <w:b w:val="0"/>
                <w:bCs/>
                <w:webHidden/>
              </w:rPr>
              <w:t>2</w:t>
            </w:r>
            <w:r w:rsidRPr="00330B45">
              <w:rPr>
                <w:b w:val="0"/>
                <w:bCs/>
                <w:webHidden/>
              </w:rPr>
              <w:fldChar w:fldCharType="end"/>
            </w:r>
          </w:hyperlink>
        </w:p>
        <w:p w14:paraId="07F2BE73" w14:textId="6CD94DAF"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896" w:history="1">
            <w:r w:rsidRPr="00330B45">
              <w:rPr>
                <w:rStyle w:val="Hyperlink"/>
                <w:b w:val="0"/>
                <w:bCs/>
              </w:rPr>
              <w:t>Respondent Information</w:t>
            </w:r>
            <w:r w:rsidRPr="00330B45">
              <w:rPr>
                <w:b w:val="0"/>
                <w:bCs/>
                <w:webHidden/>
              </w:rPr>
              <w:tab/>
            </w:r>
            <w:r w:rsidRPr="00330B45">
              <w:rPr>
                <w:b w:val="0"/>
                <w:bCs/>
                <w:webHidden/>
              </w:rPr>
              <w:fldChar w:fldCharType="begin"/>
            </w:r>
            <w:r w:rsidRPr="00330B45">
              <w:rPr>
                <w:b w:val="0"/>
                <w:bCs/>
                <w:webHidden/>
              </w:rPr>
              <w:instrText xml:space="preserve"> PAGEREF _Toc231380896 \h </w:instrText>
            </w:r>
            <w:r w:rsidRPr="00330B45">
              <w:rPr>
                <w:b w:val="0"/>
                <w:bCs/>
                <w:webHidden/>
              </w:rPr>
            </w:r>
            <w:r w:rsidRPr="00330B45">
              <w:rPr>
                <w:b w:val="0"/>
                <w:bCs/>
                <w:webHidden/>
              </w:rPr>
              <w:fldChar w:fldCharType="separate"/>
            </w:r>
            <w:r w:rsidRPr="00330B45">
              <w:rPr>
                <w:b w:val="0"/>
                <w:bCs/>
                <w:webHidden/>
              </w:rPr>
              <w:t>4</w:t>
            </w:r>
            <w:r w:rsidRPr="00330B45">
              <w:rPr>
                <w:b w:val="0"/>
                <w:bCs/>
                <w:webHidden/>
              </w:rPr>
              <w:fldChar w:fldCharType="end"/>
            </w:r>
          </w:hyperlink>
        </w:p>
        <w:p w14:paraId="0680F8DA" w14:textId="1E93D94B"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897" w:history="1">
            <w:r w:rsidRPr="00330B45">
              <w:rPr>
                <w:rStyle w:val="Hyperlink"/>
                <w:b w:val="0"/>
                <w:bCs/>
              </w:rPr>
              <w:t>Executive Summary</w:t>
            </w:r>
            <w:r w:rsidRPr="00330B45">
              <w:rPr>
                <w:b w:val="0"/>
                <w:bCs/>
                <w:webHidden/>
              </w:rPr>
              <w:tab/>
            </w:r>
            <w:r w:rsidRPr="00330B45">
              <w:rPr>
                <w:b w:val="0"/>
                <w:bCs/>
                <w:webHidden/>
              </w:rPr>
              <w:fldChar w:fldCharType="begin"/>
            </w:r>
            <w:r w:rsidRPr="00330B45">
              <w:rPr>
                <w:b w:val="0"/>
                <w:bCs/>
                <w:webHidden/>
              </w:rPr>
              <w:instrText xml:space="preserve"> PAGEREF _Toc231380897 \h </w:instrText>
            </w:r>
            <w:r w:rsidRPr="00330B45">
              <w:rPr>
                <w:b w:val="0"/>
                <w:bCs/>
                <w:webHidden/>
              </w:rPr>
            </w:r>
            <w:r w:rsidRPr="00330B45">
              <w:rPr>
                <w:b w:val="0"/>
                <w:bCs/>
                <w:webHidden/>
              </w:rPr>
              <w:fldChar w:fldCharType="separate"/>
            </w:r>
            <w:r w:rsidRPr="00330B45">
              <w:rPr>
                <w:b w:val="0"/>
                <w:bCs/>
                <w:webHidden/>
              </w:rPr>
              <w:t>5</w:t>
            </w:r>
            <w:r w:rsidRPr="00330B45">
              <w:rPr>
                <w:b w:val="0"/>
                <w:bCs/>
                <w:webHidden/>
              </w:rPr>
              <w:fldChar w:fldCharType="end"/>
            </w:r>
          </w:hyperlink>
        </w:p>
        <w:p w14:paraId="1CD78A14" w14:textId="109FBD90"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898" w:history="1">
            <w:r w:rsidRPr="00330B45">
              <w:rPr>
                <w:rStyle w:val="Hyperlink"/>
                <w:b w:val="0"/>
                <w:bCs/>
              </w:rPr>
              <w:t>Applying to Youth Music</w:t>
            </w:r>
            <w:r w:rsidRPr="00330B45">
              <w:rPr>
                <w:b w:val="0"/>
                <w:bCs/>
                <w:webHidden/>
              </w:rPr>
              <w:tab/>
            </w:r>
            <w:r w:rsidRPr="00330B45">
              <w:rPr>
                <w:b w:val="0"/>
                <w:bCs/>
                <w:webHidden/>
              </w:rPr>
              <w:fldChar w:fldCharType="begin"/>
            </w:r>
            <w:r w:rsidRPr="00330B45">
              <w:rPr>
                <w:b w:val="0"/>
                <w:bCs/>
                <w:webHidden/>
              </w:rPr>
              <w:instrText xml:space="preserve"> PAGEREF _Toc231380898 \h </w:instrText>
            </w:r>
            <w:r w:rsidRPr="00330B45">
              <w:rPr>
                <w:b w:val="0"/>
                <w:bCs/>
                <w:webHidden/>
              </w:rPr>
            </w:r>
            <w:r w:rsidRPr="00330B45">
              <w:rPr>
                <w:b w:val="0"/>
                <w:bCs/>
                <w:webHidden/>
              </w:rPr>
              <w:fldChar w:fldCharType="separate"/>
            </w:r>
            <w:r w:rsidRPr="00330B45">
              <w:rPr>
                <w:b w:val="0"/>
                <w:bCs/>
                <w:webHidden/>
              </w:rPr>
              <w:t>6</w:t>
            </w:r>
            <w:r w:rsidRPr="00330B45">
              <w:rPr>
                <w:b w:val="0"/>
                <w:bCs/>
                <w:webHidden/>
              </w:rPr>
              <w:fldChar w:fldCharType="end"/>
            </w:r>
          </w:hyperlink>
        </w:p>
        <w:p w14:paraId="13D8F4AA" w14:textId="0E538D95"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899" w:history="1">
            <w:r w:rsidRPr="00330B45">
              <w:rPr>
                <w:rStyle w:val="Hyperlink"/>
                <w:b w:val="0"/>
                <w:bCs/>
              </w:rPr>
              <w:t>Reporting to Youth Music</w:t>
            </w:r>
            <w:r w:rsidRPr="00330B45">
              <w:rPr>
                <w:b w:val="0"/>
                <w:bCs/>
                <w:webHidden/>
              </w:rPr>
              <w:tab/>
            </w:r>
            <w:r w:rsidRPr="00330B45">
              <w:rPr>
                <w:b w:val="0"/>
                <w:bCs/>
                <w:webHidden/>
              </w:rPr>
              <w:fldChar w:fldCharType="begin"/>
            </w:r>
            <w:r w:rsidRPr="00330B45">
              <w:rPr>
                <w:b w:val="0"/>
                <w:bCs/>
                <w:webHidden/>
              </w:rPr>
              <w:instrText xml:space="preserve"> PAGEREF _Toc231380899 \h </w:instrText>
            </w:r>
            <w:r w:rsidRPr="00330B45">
              <w:rPr>
                <w:b w:val="0"/>
                <w:bCs/>
                <w:webHidden/>
              </w:rPr>
            </w:r>
            <w:r w:rsidRPr="00330B45">
              <w:rPr>
                <w:b w:val="0"/>
                <w:bCs/>
                <w:webHidden/>
              </w:rPr>
              <w:fldChar w:fldCharType="separate"/>
            </w:r>
            <w:r w:rsidRPr="00330B45">
              <w:rPr>
                <w:b w:val="0"/>
                <w:bCs/>
                <w:webHidden/>
              </w:rPr>
              <w:t>7</w:t>
            </w:r>
            <w:r w:rsidRPr="00330B45">
              <w:rPr>
                <w:b w:val="0"/>
                <w:bCs/>
                <w:webHidden/>
              </w:rPr>
              <w:fldChar w:fldCharType="end"/>
            </w:r>
          </w:hyperlink>
        </w:p>
        <w:p w14:paraId="052ED79B" w14:textId="4A9A777D"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900" w:history="1">
            <w:r w:rsidRPr="00330B45">
              <w:rPr>
                <w:rStyle w:val="Hyperlink"/>
                <w:b w:val="0"/>
                <w:bCs/>
              </w:rPr>
              <w:t>Youth Music Resources</w:t>
            </w:r>
            <w:r w:rsidRPr="00330B45">
              <w:rPr>
                <w:b w:val="0"/>
                <w:bCs/>
                <w:webHidden/>
              </w:rPr>
              <w:tab/>
            </w:r>
            <w:r w:rsidRPr="00330B45">
              <w:rPr>
                <w:b w:val="0"/>
                <w:bCs/>
                <w:webHidden/>
              </w:rPr>
              <w:fldChar w:fldCharType="begin"/>
            </w:r>
            <w:r w:rsidRPr="00330B45">
              <w:rPr>
                <w:b w:val="0"/>
                <w:bCs/>
                <w:webHidden/>
              </w:rPr>
              <w:instrText xml:space="preserve"> PAGEREF _Toc231380900 \h </w:instrText>
            </w:r>
            <w:r w:rsidRPr="00330B45">
              <w:rPr>
                <w:b w:val="0"/>
                <w:bCs/>
                <w:webHidden/>
              </w:rPr>
            </w:r>
            <w:r w:rsidRPr="00330B45">
              <w:rPr>
                <w:b w:val="0"/>
                <w:bCs/>
                <w:webHidden/>
              </w:rPr>
              <w:fldChar w:fldCharType="separate"/>
            </w:r>
            <w:r w:rsidRPr="00330B45">
              <w:rPr>
                <w:b w:val="0"/>
                <w:bCs/>
                <w:webHidden/>
              </w:rPr>
              <w:t>8</w:t>
            </w:r>
            <w:r w:rsidRPr="00330B45">
              <w:rPr>
                <w:b w:val="0"/>
                <w:bCs/>
                <w:webHidden/>
              </w:rPr>
              <w:fldChar w:fldCharType="end"/>
            </w:r>
          </w:hyperlink>
        </w:p>
        <w:p w14:paraId="71121179" w14:textId="0EF7B496"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901" w:history="1">
            <w:r w:rsidRPr="00330B45">
              <w:rPr>
                <w:rStyle w:val="Hyperlink"/>
                <w:b w:val="0"/>
                <w:bCs/>
              </w:rPr>
              <w:t>Youth Music Impact</w:t>
            </w:r>
            <w:r w:rsidRPr="00330B45">
              <w:rPr>
                <w:b w:val="0"/>
                <w:bCs/>
                <w:webHidden/>
              </w:rPr>
              <w:tab/>
            </w:r>
            <w:r w:rsidRPr="00330B45">
              <w:rPr>
                <w:b w:val="0"/>
                <w:bCs/>
                <w:webHidden/>
              </w:rPr>
              <w:fldChar w:fldCharType="begin"/>
            </w:r>
            <w:r w:rsidRPr="00330B45">
              <w:rPr>
                <w:b w:val="0"/>
                <w:bCs/>
                <w:webHidden/>
              </w:rPr>
              <w:instrText xml:space="preserve"> PAGEREF _Toc231380901 \h </w:instrText>
            </w:r>
            <w:r w:rsidRPr="00330B45">
              <w:rPr>
                <w:b w:val="0"/>
                <w:bCs/>
                <w:webHidden/>
              </w:rPr>
            </w:r>
            <w:r w:rsidRPr="00330B45">
              <w:rPr>
                <w:b w:val="0"/>
                <w:bCs/>
                <w:webHidden/>
              </w:rPr>
              <w:fldChar w:fldCharType="separate"/>
            </w:r>
            <w:r w:rsidRPr="00330B45">
              <w:rPr>
                <w:b w:val="0"/>
                <w:bCs/>
                <w:webHidden/>
              </w:rPr>
              <w:t>9</w:t>
            </w:r>
            <w:r w:rsidRPr="00330B45">
              <w:rPr>
                <w:b w:val="0"/>
                <w:bCs/>
                <w:webHidden/>
              </w:rPr>
              <w:fldChar w:fldCharType="end"/>
            </w:r>
          </w:hyperlink>
        </w:p>
        <w:p w14:paraId="1976043D" w14:textId="4A0628F9"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906" w:history="1">
            <w:r w:rsidRPr="00330B45">
              <w:rPr>
                <w:rStyle w:val="Hyperlink"/>
                <w:b w:val="0"/>
                <w:bCs/>
              </w:rPr>
              <w:t>Artificial Intelligence</w:t>
            </w:r>
            <w:r w:rsidRPr="00330B45">
              <w:rPr>
                <w:b w:val="0"/>
                <w:bCs/>
                <w:webHidden/>
              </w:rPr>
              <w:tab/>
            </w:r>
            <w:r w:rsidRPr="00330B45">
              <w:rPr>
                <w:b w:val="0"/>
                <w:bCs/>
                <w:webHidden/>
              </w:rPr>
              <w:fldChar w:fldCharType="begin"/>
            </w:r>
            <w:r w:rsidRPr="00330B45">
              <w:rPr>
                <w:b w:val="0"/>
                <w:bCs/>
                <w:webHidden/>
              </w:rPr>
              <w:instrText xml:space="preserve"> PAGEREF _Toc231380906 \h </w:instrText>
            </w:r>
            <w:r w:rsidRPr="00330B45">
              <w:rPr>
                <w:b w:val="0"/>
                <w:bCs/>
                <w:webHidden/>
              </w:rPr>
            </w:r>
            <w:r w:rsidRPr="00330B45">
              <w:rPr>
                <w:b w:val="0"/>
                <w:bCs/>
                <w:webHidden/>
              </w:rPr>
              <w:fldChar w:fldCharType="separate"/>
            </w:r>
            <w:r w:rsidRPr="00330B45">
              <w:rPr>
                <w:b w:val="0"/>
                <w:bCs/>
                <w:webHidden/>
              </w:rPr>
              <w:t>11</w:t>
            </w:r>
            <w:r w:rsidRPr="00330B45">
              <w:rPr>
                <w:b w:val="0"/>
                <w:bCs/>
                <w:webHidden/>
              </w:rPr>
              <w:fldChar w:fldCharType="end"/>
            </w:r>
          </w:hyperlink>
        </w:p>
        <w:p w14:paraId="5F8D45CA" w14:textId="7315A652"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907" w:history="1">
            <w:r w:rsidRPr="00330B45">
              <w:rPr>
                <w:rStyle w:val="Hyperlink"/>
                <w:b w:val="0"/>
                <w:bCs/>
              </w:rPr>
              <w:t>Climate Crisis</w:t>
            </w:r>
            <w:r w:rsidRPr="00330B45">
              <w:rPr>
                <w:b w:val="0"/>
                <w:bCs/>
                <w:webHidden/>
              </w:rPr>
              <w:tab/>
            </w:r>
            <w:r w:rsidRPr="00330B45">
              <w:rPr>
                <w:b w:val="0"/>
                <w:bCs/>
                <w:webHidden/>
              </w:rPr>
              <w:fldChar w:fldCharType="begin"/>
            </w:r>
            <w:r w:rsidRPr="00330B45">
              <w:rPr>
                <w:b w:val="0"/>
                <w:bCs/>
                <w:webHidden/>
              </w:rPr>
              <w:instrText xml:space="preserve"> PAGEREF _Toc231380907 \h </w:instrText>
            </w:r>
            <w:r w:rsidRPr="00330B45">
              <w:rPr>
                <w:b w:val="0"/>
                <w:bCs/>
                <w:webHidden/>
              </w:rPr>
            </w:r>
            <w:r w:rsidRPr="00330B45">
              <w:rPr>
                <w:b w:val="0"/>
                <w:bCs/>
                <w:webHidden/>
              </w:rPr>
              <w:fldChar w:fldCharType="separate"/>
            </w:r>
            <w:r w:rsidRPr="00330B45">
              <w:rPr>
                <w:b w:val="0"/>
                <w:bCs/>
                <w:webHidden/>
              </w:rPr>
              <w:t>13</w:t>
            </w:r>
            <w:r w:rsidRPr="00330B45">
              <w:rPr>
                <w:b w:val="0"/>
                <w:bCs/>
                <w:webHidden/>
              </w:rPr>
              <w:fldChar w:fldCharType="end"/>
            </w:r>
          </w:hyperlink>
        </w:p>
        <w:p w14:paraId="49BB47F9" w14:textId="617E8E37"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908" w:history="1">
            <w:r w:rsidRPr="00330B45">
              <w:rPr>
                <w:rStyle w:val="Hyperlink"/>
                <w:b w:val="0"/>
                <w:bCs/>
              </w:rPr>
              <w:t>Youth Voice</w:t>
            </w:r>
            <w:r w:rsidRPr="00330B45">
              <w:rPr>
                <w:b w:val="0"/>
                <w:bCs/>
                <w:webHidden/>
              </w:rPr>
              <w:tab/>
            </w:r>
            <w:r w:rsidRPr="00330B45">
              <w:rPr>
                <w:b w:val="0"/>
                <w:bCs/>
                <w:webHidden/>
              </w:rPr>
              <w:fldChar w:fldCharType="begin"/>
            </w:r>
            <w:r w:rsidRPr="00330B45">
              <w:rPr>
                <w:b w:val="0"/>
                <w:bCs/>
                <w:webHidden/>
              </w:rPr>
              <w:instrText xml:space="preserve"> PAGEREF _Toc231380908 \h </w:instrText>
            </w:r>
            <w:r w:rsidRPr="00330B45">
              <w:rPr>
                <w:b w:val="0"/>
                <w:bCs/>
                <w:webHidden/>
              </w:rPr>
            </w:r>
            <w:r w:rsidRPr="00330B45">
              <w:rPr>
                <w:b w:val="0"/>
                <w:bCs/>
                <w:webHidden/>
              </w:rPr>
              <w:fldChar w:fldCharType="separate"/>
            </w:r>
            <w:r w:rsidRPr="00330B45">
              <w:rPr>
                <w:b w:val="0"/>
                <w:bCs/>
                <w:webHidden/>
              </w:rPr>
              <w:t>14</w:t>
            </w:r>
            <w:r w:rsidRPr="00330B45">
              <w:rPr>
                <w:b w:val="0"/>
                <w:bCs/>
                <w:webHidden/>
              </w:rPr>
              <w:fldChar w:fldCharType="end"/>
            </w:r>
          </w:hyperlink>
        </w:p>
        <w:p w14:paraId="30C50362" w14:textId="05B74650" w:rsidR="00330B45" w:rsidRPr="00330B45" w:rsidRDefault="00330B45">
          <w:pPr>
            <w:pStyle w:val="TOC1"/>
            <w:rPr>
              <w:rFonts w:asciiTheme="minorHAnsi" w:eastAsiaTheme="minorEastAsia" w:hAnsiTheme="minorHAnsi" w:cstheme="minorBidi"/>
              <w:b w:val="0"/>
              <w:bCs/>
              <w:kern w:val="2"/>
              <w:sz w:val="24"/>
              <w:szCs w:val="24"/>
              <w:lang w:eastAsia="en-GB"/>
              <w14:ligatures w14:val="standardContextual"/>
            </w:rPr>
          </w:pPr>
          <w:hyperlink w:anchor="_Toc231380909" w:history="1">
            <w:r w:rsidRPr="00330B45">
              <w:rPr>
                <w:rStyle w:val="Hyperlink"/>
                <w:b w:val="0"/>
                <w:bCs/>
              </w:rPr>
              <w:t>Funding Principles</w:t>
            </w:r>
            <w:r w:rsidRPr="00330B45">
              <w:rPr>
                <w:b w:val="0"/>
                <w:bCs/>
                <w:webHidden/>
              </w:rPr>
              <w:tab/>
            </w:r>
            <w:r w:rsidRPr="00330B45">
              <w:rPr>
                <w:b w:val="0"/>
                <w:bCs/>
                <w:webHidden/>
              </w:rPr>
              <w:fldChar w:fldCharType="begin"/>
            </w:r>
            <w:r w:rsidRPr="00330B45">
              <w:rPr>
                <w:b w:val="0"/>
                <w:bCs/>
                <w:webHidden/>
              </w:rPr>
              <w:instrText xml:space="preserve"> PAGEREF _Toc231380909 \h </w:instrText>
            </w:r>
            <w:r w:rsidRPr="00330B45">
              <w:rPr>
                <w:b w:val="0"/>
                <w:bCs/>
                <w:webHidden/>
              </w:rPr>
            </w:r>
            <w:r w:rsidRPr="00330B45">
              <w:rPr>
                <w:b w:val="0"/>
                <w:bCs/>
                <w:webHidden/>
              </w:rPr>
              <w:fldChar w:fldCharType="separate"/>
            </w:r>
            <w:r w:rsidRPr="00330B45">
              <w:rPr>
                <w:b w:val="0"/>
                <w:bCs/>
                <w:webHidden/>
              </w:rPr>
              <w:t>15</w:t>
            </w:r>
            <w:r w:rsidRPr="00330B45">
              <w:rPr>
                <w:b w:val="0"/>
                <w:bCs/>
                <w:webHidden/>
              </w:rPr>
              <w:fldChar w:fldCharType="end"/>
            </w:r>
          </w:hyperlink>
        </w:p>
        <w:p w14:paraId="3FADDB13" w14:textId="111F9DF9" w:rsidR="00C30525" w:rsidRPr="003C05A2" w:rsidRDefault="001C29AE" w:rsidP="00C60022">
          <w:pPr>
            <w:spacing w:line="360" w:lineRule="auto"/>
          </w:pPr>
          <w:r w:rsidRPr="00C11D73">
            <w:rPr>
              <w:rFonts w:ascii="Golos Text" w:hAnsi="Golos Text" w:cs="Golos Text"/>
              <w:noProof/>
              <w:sz w:val="28"/>
              <w:szCs w:val="28"/>
            </w:rPr>
            <w:fldChar w:fldCharType="end"/>
          </w:r>
        </w:p>
      </w:sdtContent>
    </w:sdt>
    <w:p w14:paraId="02FA6D64" w14:textId="742A5E2B" w:rsidR="00C30525" w:rsidRPr="00FE055D" w:rsidRDefault="00C30525" w:rsidP="004D5913">
      <w:pPr>
        <w:pStyle w:val="Heading1"/>
        <w:rPr>
          <w:rFonts w:ascii="Montserrat ExtraBold" w:hAnsi="Montserrat ExtraBold"/>
          <w:b w:val="0"/>
          <w:bCs w:val="0"/>
          <w:color w:val="5B42C3"/>
        </w:rPr>
      </w:pPr>
      <w:bookmarkStart w:id="34" w:name="_Toc208328405"/>
      <w:bookmarkStart w:id="35" w:name="_Toc231380894"/>
      <w:r w:rsidRPr="00FE055D">
        <w:rPr>
          <w:rFonts w:ascii="Montserrat ExtraBold" w:hAnsi="Montserrat ExtraBold"/>
          <w:b w:val="0"/>
          <w:bCs w:val="0"/>
          <w:color w:val="5B42C3"/>
        </w:rPr>
        <w:t>Introduction</w:t>
      </w:r>
      <w:bookmarkEnd w:id="34"/>
      <w:bookmarkEnd w:id="35"/>
    </w:p>
    <w:p w14:paraId="188E81E1" w14:textId="77777777" w:rsidR="00C30525" w:rsidRDefault="00C30525" w:rsidP="00C30525">
      <w:pPr>
        <w:pStyle w:val="BodyText"/>
        <w:ind w:left="637"/>
      </w:pPr>
    </w:p>
    <w:p w14:paraId="099DDC26" w14:textId="4302ECBA" w:rsidR="00C30525" w:rsidRPr="007F7C63" w:rsidRDefault="007F7C63" w:rsidP="007F7C63">
      <w:pPr>
        <w:pStyle w:val="BodyText"/>
        <w:spacing w:line="276" w:lineRule="auto"/>
        <w:ind w:left="637"/>
        <w:rPr>
          <w:rFonts w:ascii="Golos Text" w:hAnsi="Golos Text" w:cs="Golos Text"/>
        </w:rPr>
      </w:pPr>
      <w:r>
        <w:rPr>
          <w:rFonts w:ascii="Golos Text" w:hAnsi="Golos Text" w:cs="Golos Text"/>
        </w:rPr>
        <w:t>The Youth Music Feedback Survey is an annual survey we undertake with our funded partners, as well as those who applied for a Youth Music grant</w:t>
      </w:r>
      <w:r w:rsidR="00213F86">
        <w:rPr>
          <w:rFonts w:ascii="Golos Text" w:hAnsi="Golos Text" w:cs="Golos Text"/>
        </w:rPr>
        <w:t xml:space="preserve"> in the last financial year</w:t>
      </w:r>
      <w:r>
        <w:rPr>
          <w:rFonts w:ascii="Golos Text" w:hAnsi="Golos Text" w:cs="Golos Text"/>
        </w:rPr>
        <w:t>. We conduct the survey to evaluate our performance as a funder and determine areas we can improve our performance. We also use it to gather insights about the grassroots organisations and young people we work with.</w:t>
      </w:r>
      <w:r w:rsidR="00213F86">
        <w:rPr>
          <w:rFonts w:ascii="Golos Text" w:hAnsi="Golos Text" w:cs="Golos Text"/>
        </w:rPr>
        <w:t xml:space="preserve"> A separate </w:t>
      </w:r>
      <w:hyperlink r:id="rId16" w:history="1">
        <w:r w:rsidR="00213F86" w:rsidRPr="00101C14">
          <w:rPr>
            <w:rStyle w:val="Hyperlink"/>
            <w:rFonts w:ascii="Golos Text" w:hAnsi="Golos Text" w:cs="Golos Text"/>
          </w:rPr>
          <w:t>NextGen Feedback survey</w:t>
        </w:r>
      </w:hyperlink>
      <w:r w:rsidR="00213F86">
        <w:rPr>
          <w:rFonts w:ascii="Golos Text" w:hAnsi="Golos Text" w:cs="Golos Text"/>
        </w:rPr>
        <w:t xml:space="preserve"> is conducted annually</w:t>
      </w:r>
      <w:r w:rsidR="00415917">
        <w:rPr>
          <w:rFonts w:ascii="Golos Text" w:hAnsi="Golos Text" w:cs="Golos Text"/>
        </w:rPr>
        <w:t>,</w:t>
      </w:r>
      <w:r w:rsidR="00213F86">
        <w:rPr>
          <w:rFonts w:ascii="Golos Text" w:hAnsi="Golos Text" w:cs="Golos Text"/>
        </w:rPr>
        <w:t xml:space="preserve"> too.</w:t>
      </w:r>
    </w:p>
    <w:p w14:paraId="05C3D984" w14:textId="77777777" w:rsidR="001C6848" w:rsidRDefault="001C6848" w:rsidP="00C30525">
      <w:pPr>
        <w:pStyle w:val="BodyText"/>
        <w:ind w:left="637"/>
      </w:pPr>
    </w:p>
    <w:p w14:paraId="64E69333" w14:textId="4BA8A585" w:rsidR="00C30525" w:rsidRDefault="00C30525" w:rsidP="00F4059E">
      <w:pPr>
        <w:pStyle w:val="BodyText"/>
        <w:sectPr w:rsidR="00C30525" w:rsidSect="00D001AC">
          <w:pgSz w:w="11910" w:h="16840"/>
          <w:pgMar w:top="1580" w:right="300" w:bottom="280" w:left="280" w:header="720" w:footer="720" w:gutter="0"/>
          <w:cols w:space="720"/>
        </w:sectPr>
      </w:pPr>
    </w:p>
    <w:p w14:paraId="3C2F416F" w14:textId="07CE9A6D" w:rsidR="00C30525" w:rsidRPr="00C30525" w:rsidRDefault="00B0558E" w:rsidP="00C30525">
      <w:pPr>
        <w:pStyle w:val="Heading1"/>
        <w:ind w:left="0"/>
        <w:rPr>
          <w:color w:val="5B42C3"/>
          <w:sz w:val="40"/>
          <w:szCs w:val="40"/>
        </w:rPr>
      </w:pPr>
      <w:bookmarkStart w:id="36" w:name="_Toc156821372"/>
      <w:bookmarkStart w:id="37" w:name="_Toc206776291"/>
      <w:bookmarkStart w:id="38" w:name="_Toc208328406"/>
      <w:bookmarkStart w:id="39" w:name="_Toc231380164"/>
      <w:bookmarkStart w:id="40" w:name="_Toc231380895"/>
      <w:r>
        <w:rPr>
          <w:noProof/>
        </w:rPr>
        <w:lastRenderedPageBreak/>
        <w:drawing>
          <wp:anchor distT="0" distB="0" distL="114300" distR="114300" simplePos="0" relativeHeight="251645946" behindDoc="0" locked="0" layoutInCell="1" allowOverlap="1" wp14:anchorId="599EC266" wp14:editId="36C8CC9F">
            <wp:simplePos x="0" y="0"/>
            <wp:positionH relativeFrom="column">
              <wp:posOffset>6221730</wp:posOffset>
            </wp:positionH>
            <wp:positionV relativeFrom="paragraph">
              <wp:posOffset>-22860</wp:posOffset>
            </wp:positionV>
            <wp:extent cx="3428914" cy="6823710"/>
            <wp:effectExtent l="0" t="0" r="635" b="0"/>
            <wp:wrapNone/>
            <wp:docPr id="276502656" name="Picture 40"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2656" name="Picture 40" descr="A map of the united kingdom&#10;&#10;AI-generated content may be incorrect."/>
                    <pic:cNvPicPr/>
                  </pic:nvPicPr>
                  <pic:blipFill rotWithShape="1">
                    <a:blip r:embed="rId17">
                      <a:clrChange>
                        <a:clrFrom>
                          <a:srgbClr val="DADADA"/>
                        </a:clrFrom>
                        <a:clrTo>
                          <a:srgbClr val="DADADA">
                            <a:alpha val="0"/>
                          </a:srgbClr>
                        </a:clrTo>
                      </a:clrChange>
                      <a:extLst>
                        <a:ext uri="{28A0092B-C50C-407E-A947-70E740481C1C}">
                          <a14:useLocalDpi xmlns:a14="http://schemas.microsoft.com/office/drawing/2010/main" val="0"/>
                        </a:ext>
                      </a:extLst>
                    </a:blip>
                    <a:srcRect l="35249" t="1467" r="37466"/>
                    <a:stretch>
                      <a:fillRect/>
                    </a:stretch>
                  </pic:blipFill>
                  <pic:spPr bwMode="auto">
                    <a:xfrm>
                      <a:off x="0" y="0"/>
                      <a:ext cx="3429000" cy="682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1" behindDoc="0" locked="0" layoutInCell="1" allowOverlap="1" wp14:anchorId="129330BC" wp14:editId="615C217F">
                <wp:simplePos x="0" y="0"/>
                <wp:positionH relativeFrom="column">
                  <wp:posOffset>3660140</wp:posOffset>
                </wp:positionH>
                <wp:positionV relativeFrom="paragraph">
                  <wp:posOffset>-872639</wp:posOffset>
                </wp:positionV>
                <wp:extent cx="6802734" cy="7669384"/>
                <wp:effectExtent l="12700" t="12700" r="17780" b="14605"/>
                <wp:wrapNone/>
                <wp:docPr id="1563967591" name="Rectangle 2"/>
                <wp:cNvGraphicFramePr/>
                <a:graphic xmlns:a="http://schemas.openxmlformats.org/drawingml/2006/main">
                  <a:graphicData uri="http://schemas.microsoft.com/office/word/2010/wordprocessingShape">
                    <wps:wsp>
                      <wps:cNvSpPr/>
                      <wps:spPr>
                        <a:xfrm>
                          <a:off x="0" y="0"/>
                          <a:ext cx="6802734" cy="7669384"/>
                        </a:xfrm>
                        <a:prstGeom prst="rect">
                          <a:avLst/>
                        </a:prstGeom>
                        <a:solidFill>
                          <a:srgbClr val="DADADA"/>
                        </a:solidFill>
                        <a:ln>
                          <a:solidFill>
                            <a:srgbClr val="DADA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77379" id="Rectangle 2" o:spid="_x0000_s1026" style="position:absolute;margin-left:288.2pt;margin-top:-68.7pt;width:535.65pt;height:603.9pt;z-index:2516449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" fillcolor="#dadada" strokecolor="#dadada" strokeweight="2pt"/>
            </w:pict>
          </mc:Fallback>
        </mc:AlternateContent>
      </w:r>
      <w:r w:rsidR="00881F23">
        <w:rPr>
          <w:noProof/>
        </w:rPr>
        <mc:AlternateContent>
          <mc:Choice Requires="wps">
            <w:drawing>
              <wp:anchor distT="0" distB="0" distL="114300" distR="114300" simplePos="0" relativeHeight="251657235" behindDoc="0" locked="0" layoutInCell="1" allowOverlap="1" wp14:anchorId="0621B6A6" wp14:editId="00C11809">
                <wp:simplePos x="0" y="0"/>
                <wp:positionH relativeFrom="column">
                  <wp:posOffset>-74930</wp:posOffset>
                </wp:positionH>
                <wp:positionV relativeFrom="paragraph">
                  <wp:posOffset>-239395</wp:posOffset>
                </wp:positionV>
                <wp:extent cx="3816985" cy="478155"/>
                <wp:effectExtent l="0" t="0" r="0" b="0"/>
                <wp:wrapNone/>
                <wp:docPr id="2142643755" name="Text Box 2142643755"/>
                <wp:cNvGraphicFramePr/>
                <a:graphic xmlns:a="http://schemas.openxmlformats.org/drawingml/2006/main">
                  <a:graphicData uri="http://schemas.microsoft.com/office/word/2010/wordprocessingShape">
                    <wps:wsp>
                      <wps:cNvSpPr txBox="1"/>
                      <wps:spPr>
                        <a:xfrm>
                          <a:off x="0" y="0"/>
                          <a:ext cx="3816985" cy="478155"/>
                        </a:xfrm>
                        <a:prstGeom prst="rect">
                          <a:avLst/>
                        </a:prstGeom>
                        <a:noFill/>
                        <a:ln w="6350">
                          <a:noFill/>
                        </a:ln>
                      </wps:spPr>
                      <wps:txbx>
                        <w:txbxContent>
                          <w:p w14:paraId="5034EB78" w14:textId="35E60128" w:rsidR="00784E8B" w:rsidRPr="00881F23" w:rsidRDefault="00784E8B" w:rsidP="00784E8B">
                            <w:pPr>
                              <w:pStyle w:val="Heading1"/>
                              <w:ind w:left="0"/>
                              <w:jc w:val="both"/>
                              <w:rPr>
                                <w:rFonts w:ascii="Montserrat ExtraBold" w:hAnsi="Montserrat ExtraBold"/>
                                <w:color w:val="652DC7"/>
                                <w:sz w:val="40"/>
                                <w:szCs w:val="40"/>
                              </w:rPr>
                            </w:pPr>
                            <w:bookmarkStart w:id="41" w:name="_Toc231380896"/>
                            <w:r w:rsidRPr="00881F23">
                              <w:rPr>
                                <w:rFonts w:ascii="Montserrat ExtraBold" w:hAnsi="Montserrat ExtraBold"/>
                                <w:color w:val="652DC7"/>
                                <w:sz w:val="40"/>
                                <w:szCs w:val="40"/>
                              </w:rPr>
                              <w:t>Respondent Information</w:t>
                            </w:r>
                            <w:bookmarkEnd w:id="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B6A6" id="Text Box 2142643755" o:spid="_x0000_s1028" type="#_x0000_t202" style="position:absolute;margin-left:-5.9pt;margin-top:-18.85pt;width:300.55pt;height:37.65pt;z-index:251657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" filled="f" stroked="f" strokeweight=".5pt">
                <v:textbox>
                  <w:txbxContent>
                    <w:p w14:paraId="5034EB78" w14:textId="35E60128" w:rsidR="00784E8B" w:rsidRPr="00881F23" w:rsidRDefault="00784E8B" w:rsidP="00784E8B">
                      <w:pPr>
                        <w:pStyle w:val="Heading1"/>
                        <w:ind w:left="0"/>
                        <w:jc w:val="both"/>
                        <w:rPr>
                          <w:rFonts w:ascii="Montserrat ExtraBold" w:hAnsi="Montserrat ExtraBold"/>
                          <w:color w:val="652DC7"/>
                          <w:sz w:val="40"/>
                          <w:szCs w:val="40"/>
                        </w:rPr>
                      </w:pPr>
                      <w:bookmarkStart w:id="42" w:name="_Toc231380896"/>
                      <w:r w:rsidRPr="00881F23">
                        <w:rPr>
                          <w:rFonts w:ascii="Montserrat ExtraBold" w:hAnsi="Montserrat ExtraBold"/>
                          <w:color w:val="652DC7"/>
                          <w:sz w:val="40"/>
                          <w:szCs w:val="40"/>
                        </w:rPr>
                        <w:t>Respondent Information</w:t>
                      </w:r>
                      <w:bookmarkEnd w:id="42"/>
                    </w:p>
                  </w:txbxContent>
                </v:textbox>
              </v:shape>
            </w:pict>
          </mc:Fallback>
        </mc:AlternateContent>
      </w:r>
      <w:r w:rsidR="001E4A2C">
        <w:rPr>
          <w:rFonts w:ascii="Montserrat ExtraBold" w:hAnsi="Montserrat ExtraBold"/>
          <w:b w:val="0"/>
          <w:bCs w:val="0"/>
          <w:noProof/>
          <w:color w:val="5B42C3"/>
          <w:sz w:val="40"/>
          <w:szCs w:val="40"/>
        </w:rPr>
        <w:drawing>
          <wp:anchor distT="0" distB="0" distL="114300" distR="114300" simplePos="0" relativeHeight="251652608" behindDoc="0" locked="0" layoutInCell="1" allowOverlap="1" wp14:anchorId="4861B663" wp14:editId="13CAAE60">
            <wp:simplePos x="0" y="0"/>
            <wp:positionH relativeFrom="column">
              <wp:posOffset>2785110</wp:posOffset>
            </wp:positionH>
            <wp:positionV relativeFrom="paragraph">
              <wp:posOffset>-324485</wp:posOffset>
            </wp:positionV>
            <wp:extent cx="4651513" cy="3352800"/>
            <wp:effectExtent l="0" t="0" r="0" b="0"/>
            <wp:wrapNone/>
            <wp:docPr id="492295870"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C7577A">
        <w:rPr>
          <w:noProof/>
        </w:rPr>
        <mc:AlternateContent>
          <mc:Choice Requires="wpg">
            <w:drawing>
              <wp:anchor distT="0" distB="0" distL="114300" distR="114300" simplePos="0" relativeHeight="251657244" behindDoc="0" locked="0" layoutInCell="1" allowOverlap="1" wp14:anchorId="02574352" wp14:editId="392A6FBB">
                <wp:simplePos x="0" y="0"/>
                <wp:positionH relativeFrom="column">
                  <wp:posOffset>-582295</wp:posOffset>
                </wp:positionH>
                <wp:positionV relativeFrom="paragraph">
                  <wp:posOffset>308610</wp:posOffset>
                </wp:positionV>
                <wp:extent cx="3742174" cy="1082675"/>
                <wp:effectExtent l="12700" t="12700" r="17145" b="9525"/>
                <wp:wrapNone/>
                <wp:docPr id="139228227" name="Group 139228227"/>
                <wp:cNvGraphicFramePr/>
                <a:graphic xmlns:a="http://schemas.openxmlformats.org/drawingml/2006/main">
                  <a:graphicData uri="http://schemas.microsoft.com/office/word/2010/wordprocessingGroup">
                    <wpg:wgp>
                      <wpg:cNvGrpSpPr/>
                      <wpg:grpSpPr>
                        <a:xfrm>
                          <a:off x="0" y="0"/>
                          <a:ext cx="3742174" cy="1082675"/>
                          <a:chOff x="0" y="0"/>
                          <a:chExt cx="3742174" cy="1082675"/>
                        </a:xfrm>
                      </wpg:grpSpPr>
                      <wps:wsp>
                        <wps:cNvPr id="409266438" name="Text Box 1"/>
                        <wps:cNvSpPr txBox="1"/>
                        <wps:spPr>
                          <a:xfrm>
                            <a:off x="0" y="0"/>
                            <a:ext cx="1752600" cy="1082675"/>
                          </a:xfrm>
                          <a:prstGeom prst="rect">
                            <a:avLst/>
                          </a:prstGeom>
                          <a:solidFill>
                            <a:schemeClr val="bg1">
                              <a:lumMod val="75000"/>
                            </a:schemeClr>
                          </a:solidFill>
                          <a:ln w="28575">
                            <a:solidFill>
                              <a:srgbClr val="E3F700"/>
                            </a:solidFill>
                          </a:ln>
                        </wps:spPr>
                        <wps:txbx>
                          <w:txbxContent>
                            <w:p w14:paraId="6080CB41" w14:textId="4B0A8635" w:rsidR="00827E8F" w:rsidRPr="00827E8F" w:rsidRDefault="0055020C" w:rsidP="00827E8F">
                              <w:pPr>
                                <w:jc w:val="center"/>
                                <w:rPr>
                                  <w:rFonts w:ascii="Golos Text" w:hAnsi="Golos Text" w:cs="Golos Text"/>
                                  <w:sz w:val="72"/>
                                  <w:szCs w:val="72"/>
                                </w:rPr>
                              </w:pPr>
                              <w:r>
                                <w:rPr>
                                  <w:rFonts w:ascii="Golos Text" w:hAnsi="Golos Text" w:cs="Golos Text"/>
                                  <w:b/>
                                  <w:bCs/>
                                  <w:sz w:val="72"/>
                                  <w:szCs w:val="72"/>
                                </w:rPr>
                                <w:t>84</w:t>
                              </w:r>
                            </w:p>
                            <w:p w14:paraId="01090E0B" w14:textId="77777777" w:rsidR="00101C14" w:rsidRDefault="00827E8F" w:rsidP="00827E8F">
                              <w:pPr>
                                <w:jc w:val="center"/>
                                <w:rPr>
                                  <w:rFonts w:ascii="Golos Text" w:hAnsi="Golos Text" w:cs="Golos Text"/>
                                </w:rPr>
                              </w:pPr>
                              <w:r w:rsidRPr="00827E8F">
                                <w:rPr>
                                  <w:rFonts w:ascii="Golos Text" w:hAnsi="Golos Text" w:cs="Golos Text"/>
                                </w:rPr>
                                <w:t>Response</w:t>
                              </w:r>
                              <w:r w:rsidR="00101C14">
                                <w:rPr>
                                  <w:rFonts w:ascii="Golos Text" w:hAnsi="Golos Text" w:cs="Golos Text"/>
                                </w:rPr>
                                <w:t>s</w:t>
                              </w:r>
                            </w:p>
                            <w:p w14:paraId="79847A08" w14:textId="3629A59C" w:rsidR="00827E8F" w:rsidRPr="00415917" w:rsidRDefault="00827E8F" w:rsidP="00827E8F">
                              <w:pPr>
                                <w:jc w:val="center"/>
                                <w:rPr>
                                  <w:rFonts w:ascii="Golos Text" w:hAnsi="Golos Text" w:cs="Golos Text"/>
                                  <w:sz w:val="21"/>
                                  <w:szCs w:val="21"/>
                                </w:rPr>
                              </w:pPr>
                              <w:r w:rsidRPr="00415917">
                                <w:rPr>
                                  <w:rFonts w:ascii="Golos Text" w:hAnsi="Golos Text" w:cs="Golos Text"/>
                                  <w:sz w:val="21"/>
                                  <w:szCs w:val="21"/>
                                </w:rPr>
                                <w:t>(</w:t>
                              </w:r>
                              <w:r w:rsidR="0055020C">
                                <w:rPr>
                                  <w:rFonts w:ascii="Golos Text" w:hAnsi="Golos Text" w:cs="Golos Text"/>
                                  <w:sz w:val="21"/>
                                  <w:szCs w:val="21"/>
                                </w:rPr>
                                <w:t>-34</w:t>
                              </w:r>
                              <w:r w:rsidRPr="00415917">
                                <w:rPr>
                                  <w:rFonts w:ascii="Golos Text" w:hAnsi="Golos Text" w:cs="Golos Text"/>
                                  <w:sz w:val="21"/>
                                  <w:szCs w:val="21"/>
                                </w:rPr>
                                <w:t>% from 202</w:t>
                              </w:r>
                              <w:r w:rsidR="0055020C">
                                <w:rPr>
                                  <w:rFonts w:ascii="Golos Text" w:hAnsi="Golos Text" w:cs="Golos Text"/>
                                  <w:sz w:val="21"/>
                                  <w:szCs w:val="21"/>
                                </w:rPr>
                                <w:t>3</w:t>
                              </w:r>
                              <w:r w:rsidRPr="00415917">
                                <w:rPr>
                                  <w:rFonts w:ascii="Golos Text" w:hAnsi="Golos Text" w:cs="Golos Text"/>
                                  <w:sz w:val="21"/>
                                  <w:szCs w:val="21"/>
                                </w:rPr>
                                <w:t>)</w:t>
                              </w:r>
                            </w:p>
                            <w:p w14:paraId="15950959" w14:textId="26197902" w:rsidR="00827E8F" w:rsidRPr="00827E8F" w:rsidRDefault="00827E8F" w:rsidP="00827E8F">
                              <w:pPr>
                                <w:rPr>
                                  <w:rFonts w:ascii="Golos Text" w:hAnsi="Golos Text" w:cs="Golos Text"/>
                                  <w:i/>
                                  <w:iCs/>
                                </w:rPr>
                              </w:pPr>
                            </w:p>
                            <w:p w14:paraId="5A6FFEF6" w14:textId="77777777" w:rsidR="00827E8F" w:rsidRPr="00827E8F" w:rsidRDefault="00827E8F">
                              <w:pPr>
                                <w:rPr>
                                  <w:rFonts w:ascii="Golos Text" w:hAnsi="Golos Text" w:cs="Golos Tex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4001944" name="Text Box 1"/>
                        <wps:cNvSpPr txBox="1"/>
                        <wps:spPr>
                          <a:xfrm>
                            <a:off x="1989574" y="0"/>
                            <a:ext cx="1752600" cy="1082675"/>
                          </a:xfrm>
                          <a:prstGeom prst="rect">
                            <a:avLst/>
                          </a:prstGeom>
                          <a:solidFill>
                            <a:schemeClr val="bg1">
                              <a:lumMod val="75000"/>
                            </a:schemeClr>
                          </a:solidFill>
                          <a:ln w="28575">
                            <a:solidFill>
                              <a:srgbClr val="FF4F2B"/>
                            </a:solidFill>
                          </a:ln>
                        </wps:spPr>
                        <wps:txbx>
                          <w:txbxContent>
                            <w:p w14:paraId="6EF46A3F" w14:textId="38ED4C50" w:rsidR="00827E8F" w:rsidRPr="00827E8F" w:rsidRDefault="00827E8F" w:rsidP="00827E8F">
                              <w:pPr>
                                <w:jc w:val="center"/>
                                <w:rPr>
                                  <w:rFonts w:ascii="Golos Text" w:hAnsi="Golos Text" w:cs="Golos Text"/>
                                  <w:sz w:val="72"/>
                                  <w:szCs w:val="72"/>
                                </w:rPr>
                              </w:pPr>
                              <w:r w:rsidRPr="00827E8F">
                                <w:rPr>
                                  <w:rFonts w:ascii="Golos Text" w:hAnsi="Golos Text" w:cs="Golos Text"/>
                                  <w:b/>
                                  <w:bCs/>
                                  <w:sz w:val="72"/>
                                  <w:szCs w:val="72"/>
                                </w:rPr>
                                <w:t>1</w:t>
                              </w:r>
                              <w:r w:rsidR="0055020C">
                                <w:rPr>
                                  <w:rFonts w:ascii="Golos Text" w:hAnsi="Golos Text" w:cs="Golos Text"/>
                                  <w:b/>
                                  <w:bCs/>
                                  <w:sz w:val="72"/>
                                  <w:szCs w:val="72"/>
                                </w:rPr>
                                <w:t>0</w:t>
                              </w:r>
                              <w:r w:rsidRPr="00827E8F">
                                <w:rPr>
                                  <w:rFonts w:ascii="Golos Text" w:hAnsi="Golos Text" w:cs="Golos Text"/>
                                  <w:b/>
                                  <w:bCs/>
                                  <w:sz w:val="72"/>
                                  <w:szCs w:val="72"/>
                                </w:rPr>
                                <w:t>%</w:t>
                              </w:r>
                            </w:p>
                            <w:p w14:paraId="43EEE214" w14:textId="77777777" w:rsidR="00827E8F" w:rsidRDefault="00827E8F" w:rsidP="00827E8F">
                              <w:pPr>
                                <w:jc w:val="center"/>
                                <w:rPr>
                                  <w:rFonts w:ascii="Golos Text" w:hAnsi="Golos Text" w:cs="Golos Text"/>
                                </w:rPr>
                              </w:pPr>
                              <w:r w:rsidRPr="00827E8F">
                                <w:rPr>
                                  <w:rFonts w:ascii="Golos Text" w:hAnsi="Golos Text" w:cs="Golos Text"/>
                                </w:rPr>
                                <w:t>Response rate</w:t>
                              </w:r>
                              <w:r>
                                <w:rPr>
                                  <w:rFonts w:ascii="Golos Text" w:hAnsi="Golos Text" w:cs="Golos Text"/>
                                </w:rPr>
                                <w:t xml:space="preserve"> </w:t>
                              </w:r>
                            </w:p>
                            <w:p w14:paraId="32D79A32" w14:textId="7C698DFA" w:rsidR="00827E8F" w:rsidRPr="00415917" w:rsidRDefault="00827E8F" w:rsidP="00827E8F">
                              <w:pPr>
                                <w:jc w:val="center"/>
                                <w:rPr>
                                  <w:rFonts w:ascii="Golos Text" w:hAnsi="Golos Text" w:cs="Golos Text"/>
                                  <w:sz w:val="21"/>
                                  <w:szCs w:val="21"/>
                                </w:rPr>
                              </w:pPr>
                              <w:r w:rsidRPr="00415917">
                                <w:rPr>
                                  <w:rFonts w:ascii="Golos Text" w:hAnsi="Golos Text" w:cs="Golos Text"/>
                                  <w:sz w:val="21"/>
                                  <w:szCs w:val="21"/>
                                </w:rPr>
                                <w:t>(</w:t>
                              </w:r>
                              <w:r w:rsidR="0055020C">
                                <w:rPr>
                                  <w:rFonts w:ascii="Golos Text" w:hAnsi="Golos Text" w:cs="Golos Text"/>
                                  <w:sz w:val="21"/>
                                  <w:szCs w:val="21"/>
                                </w:rPr>
                                <w:t>-</w:t>
                              </w:r>
                              <w:r w:rsidR="000D70D0" w:rsidRPr="00415917">
                                <w:rPr>
                                  <w:rFonts w:ascii="Golos Text" w:hAnsi="Golos Text" w:cs="Golos Text"/>
                                  <w:sz w:val="21"/>
                                  <w:szCs w:val="21"/>
                                </w:rPr>
                                <w:t>5</w:t>
                              </w:r>
                              <w:r w:rsidRPr="00415917">
                                <w:rPr>
                                  <w:rFonts w:ascii="Golos Text" w:hAnsi="Golos Text" w:cs="Golos Text"/>
                                  <w:sz w:val="21"/>
                                  <w:szCs w:val="21"/>
                                </w:rPr>
                                <w:t>% from 202</w:t>
                              </w:r>
                              <w:r w:rsidR="0055020C">
                                <w:rPr>
                                  <w:rFonts w:ascii="Golos Text" w:hAnsi="Golos Text" w:cs="Golos Text"/>
                                  <w:sz w:val="21"/>
                                  <w:szCs w:val="21"/>
                                </w:rPr>
                                <w:t>3</w:t>
                              </w:r>
                              <w:r w:rsidRPr="00415917">
                                <w:rPr>
                                  <w:rFonts w:ascii="Golos Text" w:hAnsi="Golos Text" w:cs="Golos Text"/>
                                  <w:sz w:val="21"/>
                                  <w:szCs w:val="21"/>
                                </w:rPr>
                                <w:t>)</w:t>
                              </w:r>
                            </w:p>
                            <w:p w14:paraId="144348F5" w14:textId="77777777" w:rsidR="00827E8F" w:rsidRPr="00827E8F" w:rsidRDefault="00827E8F" w:rsidP="00827E8F">
                              <w:pPr>
                                <w:rPr>
                                  <w:rFonts w:ascii="Golos Text" w:hAnsi="Golos Text" w:cs="Golos Tex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574352" id="Group 139228227" o:spid="_x0000_s1029" style="position:absolute;margin-left:-45.85pt;margin-top:24.3pt;width:294.65pt;height:85.25pt;z-index:251657244" coordsize="37421,10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">
                <v:shape id="_x0000_s1030" type="#_x0000_t202" style="position:absolute;width:17526;height:10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" fillcolor="#bfbfbf [2412]" strokecolor="#e3f700" strokeweight="2.25pt">
                  <v:textbox>
                    <w:txbxContent>
                      <w:p w14:paraId="6080CB41" w14:textId="4B0A8635" w:rsidR="00827E8F" w:rsidRPr="00827E8F" w:rsidRDefault="0055020C" w:rsidP="00827E8F">
                        <w:pPr>
                          <w:jc w:val="center"/>
                          <w:rPr>
                            <w:rFonts w:ascii="Golos Text" w:hAnsi="Golos Text" w:cs="Golos Text"/>
                            <w:sz w:val="72"/>
                            <w:szCs w:val="72"/>
                          </w:rPr>
                        </w:pPr>
                        <w:r>
                          <w:rPr>
                            <w:rFonts w:ascii="Golos Text" w:hAnsi="Golos Text" w:cs="Golos Text"/>
                            <w:b/>
                            <w:bCs/>
                            <w:sz w:val="72"/>
                            <w:szCs w:val="72"/>
                          </w:rPr>
                          <w:t>84</w:t>
                        </w:r>
                      </w:p>
                      <w:p w14:paraId="01090E0B" w14:textId="77777777" w:rsidR="00101C14" w:rsidRDefault="00827E8F" w:rsidP="00827E8F">
                        <w:pPr>
                          <w:jc w:val="center"/>
                          <w:rPr>
                            <w:rFonts w:ascii="Golos Text" w:hAnsi="Golos Text" w:cs="Golos Text"/>
                          </w:rPr>
                        </w:pPr>
                        <w:r w:rsidRPr="00827E8F">
                          <w:rPr>
                            <w:rFonts w:ascii="Golos Text" w:hAnsi="Golos Text" w:cs="Golos Text"/>
                          </w:rPr>
                          <w:t>Response</w:t>
                        </w:r>
                        <w:r w:rsidR="00101C14">
                          <w:rPr>
                            <w:rFonts w:ascii="Golos Text" w:hAnsi="Golos Text" w:cs="Golos Text"/>
                          </w:rPr>
                          <w:t>s</w:t>
                        </w:r>
                      </w:p>
                      <w:p w14:paraId="79847A08" w14:textId="3629A59C" w:rsidR="00827E8F" w:rsidRPr="00415917" w:rsidRDefault="00827E8F" w:rsidP="00827E8F">
                        <w:pPr>
                          <w:jc w:val="center"/>
                          <w:rPr>
                            <w:rFonts w:ascii="Golos Text" w:hAnsi="Golos Text" w:cs="Golos Text"/>
                            <w:sz w:val="21"/>
                            <w:szCs w:val="21"/>
                          </w:rPr>
                        </w:pPr>
                        <w:r w:rsidRPr="00415917">
                          <w:rPr>
                            <w:rFonts w:ascii="Golos Text" w:hAnsi="Golos Text" w:cs="Golos Text"/>
                            <w:sz w:val="21"/>
                            <w:szCs w:val="21"/>
                          </w:rPr>
                          <w:t>(</w:t>
                        </w:r>
                        <w:r w:rsidR="0055020C">
                          <w:rPr>
                            <w:rFonts w:ascii="Golos Text" w:hAnsi="Golos Text" w:cs="Golos Text"/>
                            <w:sz w:val="21"/>
                            <w:szCs w:val="21"/>
                          </w:rPr>
                          <w:t>-34</w:t>
                        </w:r>
                        <w:r w:rsidRPr="00415917">
                          <w:rPr>
                            <w:rFonts w:ascii="Golos Text" w:hAnsi="Golos Text" w:cs="Golos Text"/>
                            <w:sz w:val="21"/>
                            <w:szCs w:val="21"/>
                          </w:rPr>
                          <w:t>% from 202</w:t>
                        </w:r>
                        <w:r w:rsidR="0055020C">
                          <w:rPr>
                            <w:rFonts w:ascii="Golos Text" w:hAnsi="Golos Text" w:cs="Golos Text"/>
                            <w:sz w:val="21"/>
                            <w:szCs w:val="21"/>
                          </w:rPr>
                          <w:t>3</w:t>
                        </w:r>
                        <w:r w:rsidRPr="00415917">
                          <w:rPr>
                            <w:rFonts w:ascii="Golos Text" w:hAnsi="Golos Text" w:cs="Golos Text"/>
                            <w:sz w:val="21"/>
                            <w:szCs w:val="21"/>
                          </w:rPr>
                          <w:t>)</w:t>
                        </w:r>
                      </w:p>
                      <w:p w14:paraId="15950959" w14:textId="26197902" w:rsidR="00827E8F" w:rsidRPr="00827E8F" w:rsidRDefault="00827E8F" w:rsidP="00827E8F">
                        <w:pPr>
                          <w:rPr>
                            <w:rFonts w:ascii="Golos Text" w:hAnsi="Golos Text" w:cs="Golos Text"/>
                            <w:i/>
                            <w:iCs/>
                          </w:rPr>
                        </w:pPr>
                      </w:p>
                      <w:p w14:paraId="5A6FFEF6" w14:textId="77777777" w:rsidR="00827E8F" w:rsidRPr="00827E8F" w:rsidRDefault="00827E8F">
                        <w:pPr>
                          <w:rPr>
                            <w:rFonts w:ascii="Golos Text" w:hAnsi="Golos Text" w:cs="Golos Text"/>
                          </w:rPr>
                        </w:pPr>
                      </w:p>
                    </w:txbxContent>
                  </v:textbox>
                </v:shape>
                <v:shape id="_x0000_s1031" type="#_x0000_t202" style="position:absolute;left:19895;width:17526;height:10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" fillcolor="#bfbfbf [2412]" strokecolor="#ff4f2b" strokeweight="2.25pt">
                  <v:textbox>
                    <w:txbxContent>
                      <w:p w14:paraId="6EF46A3F" w14:textId="38ED4C50" w:rsidR="00827E8F" w:rsidRPr="00827E8F" w:rsidRDefault="00827E8F" w:rsidP="00827E8F">
                        <w:pPr>
                          <w:jc w:val="center"/>
                          <w:rPr>
                            <w:rFonts w:ascii="Golos Text" w:hAnsi="Golos Text" w:cs="Golos Text"/>
                            <w:sz w:val="72"/>
                            <w:szCs w:val="72"/>
                          </w:rPr>
                        </w:pPr>
                        <w:r w:rsidRPr="00827E8F">
                          <w:rPr>
                            <w:rFonts w:ascii="Golos Text" w:hAnsi="Golos Text" w:cs="Golos Text"/>
                            <w:b/>
                            <w:bCs/>
                            <w:sz w:val="72"/>
                            <w:szCs w:val="72"/>
                          </w:rPr>
                          <w:t>1</w:t>
                        </w:r>
                        <w:r w:rsidR="0055020C">
                          <w:rPr>
                            <w:rFonts w:ascii="Golos Text" w:hAnsi="Golos Text" w:cs="Golos Text"/>
                            <w:b/>
                            <w:bCs/>
                            <w:sz w:val="72"/>
                            <w:szCs w:val="72"/>
                          </w:rPr>
                          <w:t>0</w:t>
                        </w:r>
                        <w:r w:rsidRPr="00827E8F">
                          <w:rPr>
                            <w:rFonts w:ascii="Golos Text" w:hAnsi="Golos Text" w:cs="Golos Text"/>
                            <w:b/>
                            <w:bCs/>
                            <w:sz w:val="72"/>
                            <w:szCs w:val="72"/>
                          </w:rPr>
                          <w:t>%</w:t>
                        </w:r>
                      </w:p>
                      <w:p w14:paraId="43EEE214" w14:textId="77777777" w:rsidR="00827E8F" w:rsidRDefault="00827E8F" w:rsidP="00827E8F">
                        <w:pPr>
                          <w:jc w:val="center"/>
                          <w:rPr>
                            <w:rFonts w:ascii="Golos Text" w:hAnsi="Golos Text" w:cs="Golos Text"/>
                          </w:rPr>
                        </w:pPr>
                        <w:r w:rsidRPr="00827E8F">
                          <w:rPr>
                            <w:rFonts w:ascii="Golos Text" w:hAnsi="Golos Text" w:cs="Golos Text"/>
                          </w:rPr>
                          <w:t>Response rate</w:t>
                        </w:r>
                        <w:r>
                          <w:rPr>
                            <w:rFonts w:ascii="Golos Text" w:hAnsi="Golos Text" w:cs="Golos Text"/>
                          </w:rPr>
                          <w:t xml:space="preserve"> </w:t>
                        </w:r>
                      </w:p>
                      <w:p w14:paraId="32D79A32" w14:textId="7C698DFA" w:rsidR="00827E8F" w:rsidRPr="00415917" w:rsidRDefault="00827E8F" w:rsidP="00827E8F">
                        <w:pPr>
                          <w:jc w:val="center"/>
                          <w:rPr>
                            <w:rFonts w:ascii="Golos Text" w:hAnsi="Golos Text" w:cs="Golos Text"/>
                            <w:sz w:val="21"/>
                            <w:szCs w:val="21"/>
                          </w:rPr>
                        </w:pPr>
                        <w:r w:rsidRPr="00415917">
                          <w:rPr>
                            <w:rFonts w:ascii="Golos Text" w:hAnsi="Golos Text" w:cs="Golos Text"/>
                            <w:sz w:val="21"/>
                            <w:szCs w:val="21"/>
                          </w:rPr>
                          <w:t>(</w:t>
                        </w:r>
                        <w:r w:rsidR="0055020C">
                          <w:rPr>
                            <w:rFonts w:ascii="Golos Text" w:hAnsi="Golos Text" w:cs="Golos Text"/>
                            <w:sz w:val="21"/>
                            <w:szCs w:val="21"/>
                          </w:rPr>
                          <w:t>-</w:t>
                        </w:r>
                        <w:r w:rsidR="000D70D0" w:rsidRPr="00415917">
                          <w:rPr>
                            <w:rFonts w:ascii="Golos Text" w:hAnsi="Golos Text" w:cs="Golos Text"/>
                            <w:sz w:val="21"/>
                            <w:szCs w:val="21"/>
                          </w:rPr>
                          <w:t>5</w:t>
                        </w:r>
                        <w:r w:rsidRPr="00415917">
                          <w:rPr>
                            <w:rFonts w:ascii="Golos Text" w:hAnsi="Golos Text" w:cs="Golos Text"/>
                            <w:sz w:val="21"/>
                            <w:szCs w:val="21"/>
                          </w:rPr>
                          <w:t>% from 202</w:t>
                        </w:r>
                        <w:r w:rsidR="0055020C">
                          <w:rPr>
                            <w:rFonts w:ascii="Golos Text" w:hAnsi="Golos Text" w:cs="Golos Text"/>
                            <w:sz w:val="21"/>
                            <w:szCs w:val="21"/>
                          </w:rPr>
                          <w:t>3</w:t>
                        </w:r>
                        <w:r w:rsidRPr="00415917">
                          <w:rPr>
                            <w:rFonts w:ascii="Golos Text" w:hAnsi="Golos Text" w:cs="Golos Text"/>
                            <w:sz w:val="21"/>
                            <w:szCs w:val="21"/>
                          </w:rPr>
                          <w:t>)</w:t>
                        </w:r>
                      </w:p>
                      <w:p w14:paraId="144348F5" w14:textId="77777777" w:rsidR="00827E8F" w:rsidRPr="00827E8F" w:rsidRDefault="00827E8F" w:rsidP="00827E8F">
                        <w:pPr>
                          <w:rPr>
                            <w:rFonts w:ascii="Golos Text" w:hAnsi="Golos Text" w:cs="Golos Text"/>
                          </w:rPr>
                        </w:pPr>
                      </w:p>
                    </w:txbxContent>
                  </v:textbox>
                </v:shape>
              </v:group>
            </w:pict>
          </mc:Fallback>
        </mc:AlternateContent>
      </w:r>
      <w:bookmarkEnd w:id="36"/>
      <w:bookmarkEnd w:id="37"/>
      <w:bookmarkEnd w:id="38"/>
      <w:bookmarkEnd w:id="39"/>
      <w:bookmarkEnd w:id="40"/>
    </w:p>
    <w:p w14:paraId="558584B3" w14:textId="0FAD088B" w:rsidR="00C30525" w:rsidRDefault="00F308BA" w:rsidP="00C30525">
      <w:pPr>
        <w:pStyle w:val="BodyText"/>
        <w:ind w:left="637"/>
        <w:rPr>
          <w:noProof/>
        </w:rPr>
      </w:pPr>
      <w:r w:rsidRPr="00F308BA">
        <w:rPr>
          <w:noProof/>
        </w:rPr>
        <w:t xml:space="preserve"> </w:t>
      </w:r>
    </w:p>
    <w:p w14:paraId="7EE2D33A" w14:textId="6368C786" w:rsidR="00B01075" w:rsidRDefault="00B01075" w:rsidP="00C30525">
      <w:pPr>
        <w:pStyle w:val="BodyText"/>
        <w:ind w:left="637"/>
        <w:rPr>
          <w:noProof/>
        </w:rPr>
      </w:pPr>
    </w:p>
    <w:p w14:paraId="3A085179" w14:textId="0FDBCBA8" w:rsidR="00B01075" w:rsidRDefault="00B01075" w:rsidP="00C30525">
      <w:pPr>
        <w:pStyle w:val="BodyText"/>
        <w:ind w:left="637"/>
        <w:rPr>
          <w:noProof/>
        </w:rPr>
      </w:pPr>
    </w:p>
    <w:p w14:paraId="33C95759" w14:textId="7242928A" w:rsidR="00B01075" w:rsidRDefault="007F0045" w:rsidP="00C30525">
      <w:pPr>
        <w:pStyle w:val="BodyText"/>
        <w:ind w:left="637"/>
        <w:rPr>
          <w:noProof/>
        </w:rPr>
      </w:pPr>
      <w:r>
        <w:rPr>
          <w:noProof/>
        </w:rPr>
        <mc:AlternateContent>
          <mc:Choice Requires="wps">
            <w:drawing>
              <wp:anchor distT="0" distB="0" distL="114300" distR="114300" simplePos="0" relativeHeight="251657238" behindDoc="0" locked="0" layoutInCell="1" allowOverlap="1" wp14:anchorId="5B391F5B" wp14:editId="40B7074D">
                <wp:simplePos x="0" y="0"/>
                <wp:positionH relativeFrom="column">
                  <wp:posOffset>4560570</wp:posOffset>
                </wp:positionH>
                <wp:positionV relativeFrom="paragraph">
                  <wp:posOffset>142875</wp:posOffset>
                </wp:positionV>
                <wp:extent cx="1090930" cy="471948"/>
                <wp:effectExtent l="0" t="0" r="0" b="0"/>
                <wp:wrapNone/>
                <wp:docPr id="2131605816" name="Text Box 2131605816"/>
                <wp:cNvGraphicFramePr/>
                <a:graphic xmlns:a="http://schemas.openxmlformats.org/drawingml/2006/main">
                  <a:graphicData uri="http://schemas.microsoft.com/office/word/2010/wordprocessingShape">
                    <wps:wsp>
                      <wps:cNvSpPr txBox="1"/>
                      <wps:spPr>
                        <a:xfrm>
                          <a:off x="0" y="0"/>
                          <a:ext cx="1090930" cy="471948"/>
                        </a:xfrm>
                        <a:prstGeom prst="rect">
                          <a:avLst/>
                        </a:prstGeom>
                        <a:noFill/>
                        <a:ln w="6350">
                          <a:noFill/>
                        </a:ln>
                      </wps:spPr>
                      <wps:txbx>
                        <w:txbxContent>
                          <w:p w14:paraId="7507FBE4" w14:textId="39C3CE3B" w:rsidR="004939B8" w:rsidRPr="00784E8B" w:rsidRDefault="004939B8" w:rsidP="004939B8">
                            <w:pPr>
                              <w:jc w:val="center"/>
                              <w:rPr>
                                <w:rFonts w:ascii="Golos Text" w:hAnsi="Golos Text" w:cs="Golos Text"/>
                                <w:b/>
                                <w:bCs/>
                                <w:sz w:val="21"/>
                                <w:szCs w:val="21"/>
                              </w:rPr>
                            </w:pPr>
                            <w:r>
                              <w:rPr>
                                <w:rFonts w:ascii="Golos Text" w:hAnsi="Golos Text" w:cs="Golos Text"/>
                                <w:b/>
                                <w:bCs/>
                                <w:sz w:val="21"/>
                                <w:szCs w:val="21"/>
                              </w:rPr>
                              <w:t>Organisation size</w:t>
                            </w:r>
                            <w:r w:rsidRPr="00784E8B">
                              <w:rPr>
                                <w:rFonts w:ascii="Golos Text" w:hAnsi="Golos Text" w:cs="Golos Text"/>
                                <w:b/>
                                <w:bCs/>
                                <w:sz w:val="21"/>
                                <w:szCs w:val="21"/>
                              </w:rPr>
                              <w:t xml:space="preserve"> (</w:t>
                            </w:r>
                            <w:r w:rsidR="00881F23">
                              <w:rPr>
                                <w:rFonts w:ascii="Golos Text" w:hAnsi="Golos Text" w:cs="Golos Text"/>
                                <w:b/>
                                <w:bCs/>
                                <w:sz w:val="21"/>
                                <w:szCs w:val="21"/>
                              </w:rPr>
                              <w:t>84</w:t>
                            </w:r>
                            <w:r w:rsidRPr="00784E8B">
                              <w:rPr>
                                <w:rFonts w:ascii="Golos Text" w:hAnsi="Golos Text" w:cs="Golos Text"/>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91F5B" id="Text Box 2131605816" o:spid="_x0000_s1032" type="#_x0000_t202" style="position:absolute;left:0;text-align:left;margin-left:359.1pt;margin-top:11.25pt;width:85.9pt;height:37.15pt;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" filled="f" stroked="f" strokeweight=".5pt">
                <v:textbox>
                  <w:txbxContent>
                    <w:p w14:paraId="7507FBE4" w14:textId="39C3CE3B" w:rsidR="004939B8" w:rsidRPr="00784E8B" w:rsidRDefault="004939B8" w:rsidP="004939B8">
                      <w:pPr>
                        <w:jc w:val="center"/>
                        <w:rPr>
                          <w:rFonts w:ascii="Golos Text" w:hAnsi="Golos Text" w:cs="Golos Text"/>
                          <w:b/>
                          <w:bCs/>
                          <w:sz w:val="21"/>
                          <w:szCs w:val="21"/>
                        </w:rPr>
                      </w:pPr>
                      <w:r>
                        <w:rPr>
                          <w:rFonts w:ascii="Golos Text" w:hAnsi="Golos Text" w:cs="Golos Text"/>
                          <w:b/>
                          <w:bCs/>
                          <w:sz w:val="21"/>
                          <w:szCs w:val="21"/>
                        </w:rPr>
                        <w:t>Organisation size</w:t>
                      </w:r>
                      <w:r w:rsidRPr="00784E8B">
                        <w:rPr>
                          <w:rFonts w:ascii="Golos Text" w:hAnsi="Golos Text" w:cs="Golos Text"/>
                          <w:b/>
                          <w:bCs/>
                          <w:sz w:val="21"/>
                          <w:szCs w:val="21"/>
                        </w:rPr>
                        <w:t xml:space="preserve"> (</w:t>
                      </w:r>
                      <w:r w:rsidR="00881F23">
                        <w:rPr>
                          <w:rFonts w:ascii="Golos Text" w:hAnsi="Golos Text" w:cs="Golos Text"/>
                          <w:b/>
                          <w:bCs/>
                          <w:sz w:val="21"/>
                          <w:szCs w:val="21"/>
                        </w:rPr>
                        <w:t>84</w:t>
                      </w:r>
                      <w:r w:rsidRPr="00784E8B">
                        <w:rPr>
                          <w:rFonts w:ascii="Golos Text" w:hAnsi="Golos Text" w:cs="Golos Text"/>
                          <w:b/>
                          <w:bCs/>
                          <w:sz w:val="21"/>
                          <w:szCs w:val="21"/>
                        </w:rPr>
                        <w:t>)</w:t>
                      </w:r>
                    </w:p>
                  </w:txbxContent>
                </v:textbox>
              </v:shape>
            </w:pict>
          </mc:Fallback>
        </mc:AlternateContent>
      </w:r>
    </w:p>
    <w:p w14:paraId="0E1E27A0" w14:textId="3EACA40B" w:rsidR="00B01075" w:rsidRDefault="00B01075" w:rsidP="00C30525">
      <w:pPr>
        <w:pStyle w:val="BodyText"/>
        <w:ind w:left="637"/>
        <w:rPr>
          <w:noProof/>
        </w:rPr>
      </w:pPr>
    </w:p>
    <w:p w14:paraId="5B5A1515" w14:textId="2B8D09B8" w:rsidR="00B01075" w:rsidRDefault="00D045F9" w:rsidP="00C30525">
      <w:pPr>
        <w:pStyle w:val="BodyText"/>
        <w:ind w:left="637"/>
        <w:rPr>
          <w:noProof/>
        </w:rPr>
      </w:pPr>
      <w:r>
        <w:rPr>
          <w:noProof/>
        </w:rPr>
        <mc:AlternateContent>
          <mc:Choice Requires="wps">
            <w:drawing>
              <wp:anchor distT="0" distB="0" distL="114300" distR="114300" simplePos="0" relativeHeight="251654148" behindDoc="0" locked="0" layoutInCell="1" allowOverlap="1" wp14:anchorId="2AA0A488" wp14:editId="7C852EB0">
                <wp:simplePos x="0" y="0"/>
                <wp:positionH relativeFrom="column">
                  <wp:posOffset>-581253</wp:posOffset>
                </wp:positionH>
                <wp:positionV relativeFrom="paragraph">
                  <wp:posOffset>241504</wp:posOffset>
                </wp:positionV>
                <wp:extent cx="3743134" cy="914400"/>
                <wp:effectExtent l="12700" t="12700" r="16510" b="12700"/>
                <wp:wrapNone/>
                <wp:docPr id="1609640044" name="Text Box 1609640044"/>
                <wp:cNvGraphicFramePr/>
                <a:graphic xmlns:a="http://schemas.openxmlformats.org/drawingml/2006/main">
                  <a:graphicData uri="http://schemas.microsoft.com/office/word/2010/wordprocessingShape">
                    <wps:wsp>
                      <wps:cNvSpPr txBox="1"/>
                      <wps:spPr>
                        <a:xfrm>
                          <a:off x="0" y="0"/>
                          <a:ext cx="3743134" cy="914400"/>
                        </a:xfrm>
                        <a:prstGeom prst="rect">
                          <a:avLst/>
                        </a:prstGeom>
                        <a:solidFill>
                          <a:schemeClr val="bg1">
                            <a:lumMod val="75000"/>
                          </a:schemeClr>
                        </a:solidFill>
                        <a:ln w="19050">
                          <a:solidFill>
                            <a:srgbClr val="652DC7"/>
                          </a:solidFill>
                        </a:ln>
                      </wps:spPr>
                      <wps:txbx>
                        <w:txbxContent>
                          <w:p w14:paraId="50D4E46E" w14:textId="1FE05428" w:rsidR="003B626A" w:rsidRPr="00D045F9" w:rsidRDefault="008912F1" w:rsidP="008912F1">
                            <w:pPr>
                              <w:rPr>
                                <w:rFonts w:ascii="Golos Text" w:hAnsi="Golos Text" w:cs="Golos Text"/>
                                <w:sz w:val="26"/>
                                <w:szCs w:val="26"/>
                              </w:rPr>
                            </w:pPr>
                            <w:r w:rsidRPr="00D045F9">
                              <w:rPr>
                                <w:rFonts w:ascii="Golos Text" w:hAnsi="Golos Text" w:cs="Golos Text"/>
                                <w:b/>
                                <w:bCs/>
                                <w:sz w:val="26"/>
                                <w:szCs w:val="26"/>
                              </w:rPr>
                              <w:t>S</w:t>
                            </w:r>
                            <w:r w:rsidR="001E4A2C">
                              <w:rPr>
                                <w:rFonts w:ascii="Golos Text" w:hAnsi="Golos Text" w:cs="Golos Text"/>
                                <w:b/>
                                <w:bCs/>
                                <w:sz w:val="26"/>
                                <w:szCs w:val="26"/>
                              </w:rPr>
                              <w:t>ixty</w:t>
                            </w:r>
                            <w:r w:rsidRPr="00D045F9">
                              <w:rPr>
                                <w:rFonts w:ascii="Golos Text" w:hAnsi="Golos Text" w:cs="Golos Text"/>
                                <w:b/>
                                <w:bCs/>
                                <w:sz w:val="26"/>
                                <w:szCs w:val="26"/>
                              </w:rPr>
                              <w:t>-nine percent</w:t>
                            </w:r>
                            <w:r w:rsidRPr="00D045F9">
                              <w:rPr>
                                <w:rFonts w:ascii="Golos Text" w:hAnsi="Golos Text" w:cs="Golos Text"/>
                                <w:sz w:val="26"/>
                                <w:szCs w:val="26"/>
                              </w:rPr>
                              <w:t xml:space="preserve"> (</w:t>
                            </w:r>
                            <w:r w:rsidR="001E4A2C">
                              <w:rPr>
                                <w:rFonts w:ascii="Golos Text" w:hAnsi="Golos Text" w:cs="Golos Text"/>
                                <w:sz w:val="26"/>
                                <w:szCs w:val="26"/>
                              </w:rPr>
                              <w:t>58</w:t>
                            </w:r>
                            <w:r w:rsidRPr="00D045F9">
                              <w:rPr>
                                <w:rFonts w:ascii="Golos Text" w:hAnsi="Golos Text" w:cs="Golos Text"/>
                                <w:sz w:val="26"/>
                                <w:szCs w:val="26"/>
                              </w:rPr>
                              <w:t xml:space="preserve">) of respondents were </w:t>
                            </w:r>
                            <w:r w:rsidRPr="00D045F9">
                              <w:rPr>
                                <w:rFonts w:ascii="Golos Text" w:hAnsi="Golos Text" w:cs="Golos Text"/>
                                <w:b/>
                                <w:bCs/>
                                <w:sz w:val="26"/>
                                <w:szCs w:val="26"/>
                              </w:rPr>
                              <w:t>current/previous</w:t>
                            </w:r>
                            <w:r w:rsidRPr="00D045F9">
                              <w:rPr>
                                <w:rFonts w:ascii="Golos Text" w:hAnsi="Golos Text" w:cs="Golos Text"/>
                                <w:sz w:val="26"/>
                                <w:szCs w:val="26"/>
                              </w:rPr>
                              <w:t xml:space="preserve"> </w:t>
                            </w:r>
                            <w:r w:rsidRPr="00D045F9">
                              <w:rPr>
                                <w:rFonts w:ascii="Golos Text" w:hAnsi="Golos Text" w:cs="Golos Text"/>
                                <w:b/>
                                <w:bCs/>
                                <w:sz w:val="26"/>
                                <w:szCs w:val="26"/>
                              </w:rPr>
                              <w:t>funded partners</w:t>
                            </w:r>
                            <w:r w:rsidRPr="00D045F9">
                              <w:rPr>
                                <w:rFonts w:ascii="Golos Text" w:hAnsi="Golos Text" w:cs="Golos Text"/>
                                <w:sz w:val="26"/>
                                <w:szCs w:val="26"/>
                              </w:rPr>
                              <w:t xml:space="preserve">. </w:t>
                            </w:r>
                            <w:r w:rsidR="001E4A2C" w:rsidRPr="001E4A2C">
                              <w:rPr>
                                <w:rFonts w:ascii="Golos Text" w:hAnsi="Golos Text" w:cs="Golos Text"/>
                                <w:b/>
                                <w:bCs/>
                                <w:sz w:val="26"/>
                                <w:szCs w:val="26"/>
                              </w:rPr>
                              <w:t>25</w:t>
                            </w:r>
                            <w:r w:rsidRPr="00D045F9">
                              <w:rPr>
                                <w:rFonts w:ascii="Golos Text" w:hAnsi="Golos Text" w:cs="Golos Text"/>
                                <w:b/>
                                <w:bCs/>
                                <w:sz w:val="26"/>
                                <w:szCs w:val="26"/>
                              </w:rPr>
                              <w:t>%</w:t>
                            </w:r>
                            <w:r w:rsidRPr="00D045F9">
                              <w:rPr>
                                <w:rFonts w:ascii="Golos Text" w:hAnsi="Golos Text" w:cs="Golos Text"/>
                                <w:sz w:val="26"/>
                                <w:szCs w:val="26"/>
                              </w:rPr>
                              <w:t xml:space="preserve"> </w:t>
                            </w:r>
                            <w:r w:rsidRPr="00D045F9">
                              <w:rPr>
                                <w:rFonts w:ascii="Golos Text" w:hAnsi="Golos Text" w:cs="Golos Text"/>
                                <w:b/>
                                <w:bCs/>
                                <w:sz w:val="26"/>
                                <w:szCs w:val="26"/>
                              </w:rPr>
                              <w:t>were unsuccessful</w:t>
                            </w:r>
                            <w:r w:rsidRPr="00D045F9">
                              <w:rPr>
                                <w:rFonts w:ascii="Golos Text" w:hAnsi="Golos Text" w:cs="Golos Text"/>
                                <w:sz w:val="26"/>
                                <w:szCs w:val="26"/>
                              </w:rPr>
                              <w:t xml:space="preserve"> </w:t>
                            </w:r>
                            <w:r w:rsidRPr="000162F8">
                              <w:rPr>
                                <w:rFonts w:ascii="Golos Text" w:hAnsi="Golos Text" w:cs="Golos Text"/>
                                <w:b/>
                                <w:bCs/>
                                <w:sz w:val="26"/>
                                <w:szCs w:val="26"/>
                              </w:rPr>
                              <w:t>applicants</w:t>
                            </w:r>
                            <w:r w:rsidRPr="00D045F9">
                              <w:rPr>
                                <w:rFonts w:ascii="Golos Text" w:hAnsi="Golos Text" w:cs="Golos Text"/>
                                <w:sz w:val="26"/>
                                <w:szCs w:val="26"/>
                              </w:rPr>
                              <w:t xml:space="preserve"> and </w:t>
                            </w:r>
                            <w:r w:rsidR="001E4A2C">
                              <w:rPr>
                                <w:rFonts w:ascii="Golos Text" w:hAnsi="Golos Text" w:cs="Golos Text"/>
                                <w:b/>
                                <w:bCs/>
                                <w:sz w:val="26"/>
                                <w:szCs w:val="26"/>
                              </w:rPr>
                              <w:t>6</w:t>
                            </w:r>
                            <w:r w:rsidRPr="00D045F9">
                              <w:rPr>
                                <w:rFonts w:ascii="Golos Text" w:hAnsi="Golos Text" w:cs="Golos Text"/>
                                <w:b/>
                                <w:bCs/>
                                <w:sz w:val="26"/>
                                <w:szCs w:val="26"/>
                              </w:rPr>
                              <w:t>%</w:t>
                            </w:r>
                            <w:r w:rsidRPr="001E4A2C">
                              <w:rPr>
                                <w:rFonts w:ascii="Golos Text" w:hAnsi="Golos Text" w:cs="Golos Text"/>
                                <w:b/>
                                <w:bCs/>
                                <w:sz w:val="26"/>
                                <w:szCs w:val="26"/>
                              </w:rPr>
                              <w:t xml:space="preserve"> </w:t>
                            </w:r>
                            <w:r w:rsidR="001E4A2C" w:rsidRPr="001E4A2C">
                              <w:rPr>
                                <w:rFonts w:ascii="Golos Text" w:hAnsi="Golos Text" w:cs="Golos Text"/>
                                <w:b/>
                                <w:bCs/>
                                <w:sz w:val="26"/>
                                <w:szCs w:val="26"/>
                              </w:rPr>
                              <w:t>were awaiting a response</w:t>
                            </w:r>
                            <w:r w:rsidRPr="00D045F9">
                              <w:rPr>
                                <w:rFonts w:ascii="Golos Text" w:hAnsi="Golos Text" w:cs="Golos Text"/>
                                <w:sz w:val="26"/>
                                <w:szCs w:val="26"/>
                              </w:rPr>
                              <w:t>.</w:t>
                            </w:r>
                          </w:p>
                          <w:p w14:paraId="1F4A37BC" w14:textId="77777777" w:rsidR="008912F1" w:rsidRPr="00D045F9" w:rsidRDefault="008912F1" w:rsidP="008912F1">
                            <w:pPr>
                              <w:rPr>
                                <w:rFonts w:ascii="Golos Text" w:hAnsi="Golos Text" w:cs="Golos Text"/>
                                <w:b/>
                                <w:bCs/>
                                <w:sz w:val="26"/>
                                <w:szCs w:val="26"/>
                              </w:rPr>
                            </w:pPr>
                          </w:p>
                          <w:p w14:paraId="73E01758" w14:textId="77777777" w:rsidR="008912F1" w:rsidRPr="00D045F9" w:rsidRDefault="008912F1" w:rsidP="008912F1">
                            <w:pPr>
                              <w:rPr>
                                <w:rFonts w:ascii="Golos Text" w:hAnsi="Golos Text" w:cs="Golos Text"/>
                                <w:b/>
                                <w:bC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A488" id="Text Box 1609640044" o:spid="_x0000_s1033" type="#_x0000_t202" style="position:absolute;left:0;text-align:left;margin-left:-45.75pt;margin-top:19pt;width:294.75pt;height:1in;z-index:251654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" fillcolor="#bfbfbf [2412]" strokecolor="#652dc7" strokeweight="1.5pt">
                <v:textbox>
                  <w:txbxContent>
                    <w:p w14:paraId="50D4E46E" w14:textId="1FE05428" w:rsidR="003B626A" w:rsidRPr="00D045F9" w:rsidRDefault="008912F1" w:rsidP="008912F1">
                      <w:pPr>
                        <w:rPr>
                          <w:rFonts w:ascii="Golos Text" w:hAnsi="Golos Text" w:cs="Golos Text"/>
                          <w:sz w:val="26"/>
                          <w:szCs w:val="26"/>
                        </w:rPr>
                      </w:pPr>
                      <w:r w:rsidRPr="00D045F9">
                        <w:rPr>
                          <w:rFonts w:ascii="Golos Text" w:hAnsi="Golos Text" w:cs="Golos Text"/>
                          <w:b/>
                          <w:bCs/>
                          <w:sz w:val="26"/>
                          <w:szCs w:val="26"/>
                        </w:rPr>
                        <w:t>S</w:t>
                      </w:r>
                      <w:r w:rsidR="001E4A2C">
                        <w:rPr>
                          <w:rFonts w:ascii="Golos Text" w:hAnsi="Golos Text" w:cs="Golos Text"/>
                          <w:b/>
                          <w:bCs/>
                          <w:sz w:val="26"/>
                          <w:szCs w:val="26"/>
                        </w:rPr>
                        <w:t>ixty</w:t>
                      </w:r>
                      <w:r w:rsidRPr="00D045F9">
                        <w:rPr>
                          <w:rFonts w:ascii="Golos Text" w:hAnsi="Golos Text" w:cs="Golos Text"/>
                          <w:b/>
                          <w:bCs/>
                          <w:sz w:val="26"/>
                          <w:szCs w:val="26"/>
                        </w:rPr>
                        <w:t>-nine percent</w:t>
                      </w:r>
                      <w:r w:rsidRPr="00D045F9">
                        <w:rPr>
                          <w:rFonts w:ascii="Golos Text" w:hAnsi="Golos Text" w:cs="Golos Text"/>
                          <w:sz w:val="26"/>
                          <w:szCs w:val="26"/>
                        </w:rPr>
                        <w:t xml:space="preserve"> (</w:t>
                      </w:r>
                      <w:r w:rsidR="001E4A2C">
                        <w:rPr>
                          <w:rFonts w:ascii="Golos Text" w:hAnsi="Golos Text" w:cs="Golos Text"/>
                          <w:sz w:val="26"/>
                          <w:szCs w:val="26"/>
                        </w:rPr>
                        <w:t>58</w:t>
                      </w:r>
                      <w:r w:rsidRPr="00D045F9">
                        <w:rPr>
                          <w:rFonts w:ascii="Golos Text" w:hAnsi="Golos Text" w:cs="Golos Text"/>
                          <w:sz w:val="26"/>
                          <w:szCs w:val="26"/>
                        </w:rPr>
                        <w:t xml:space="preserve">) of respondents were </w:t>
                      </w:r>
                      <w:r w:rsidRPr="00D045F9">
                        <w:rPr>
                          <w:rFonts w:ascii="Golos Text" w:hAnsi="Golos Text" w:cs="Golos Text"/>
                          <w:b/>
                          <w:bCs/>
                          <w:sz w:val="26"/>
                          <w:szCs w:val="26"/>
                        </w:rPr>
                        <w:t>current/previous</w:t>
                      </w:r>
                      <w:r w:rsidRPr="00D045F9">
                        <w:rPr>
                          <w:rFonts w:ascii="Golos Text" w:hAnsi="Golos Text" w:cs="Golos Text"/>
                          <w:sz w:val="26"/>
                          <w:szCs w:val="26"/>
                        </w:rPr>
                        <w:t xml:space="preserve"> </w:t>
                      </w:r>
                      <w:r w:rsidRPr="00D045F9">
                        <w:rPr>
                          <w:rFonts w:ascii="Golos Text" w:hAnsi="Golos Text" w:cs="Golos Text"/>
                          <w:b/>
                          <w:bCs/>
                          <w:sz w:val="26"/>
                          <w:szCs w:val="26"/>
                        </w:rPr>
                        <w:t>funded partners</w:t>
                      </w:r>
                      <w:r w:rsidRPr="00D045F9">
                        <w:rPr>
                          <w:rFonts w:ascii="Golos Text" w:hAnsi="Golos Text" w:cs="Golos Text"/>
                          <w:sz w:val="26"/>
                          <w:szCs w:val="26"/>
                        </w:rPr>
                        <w:t xml:space="preserve">. </w:t>
                      </w:r>
                      <w:r w:rsidR="001E4A2C" w:rsidRPr="001E4A2C">
                        <w:rPr>
                          <w:rFonts w:ascii="Golos Text" w:hAnsi="Golos Text" w:cs="Golos Text"/>
                          <w:b/>
                          <w:bCs/>
                          <w:sz w:val="26"/>
                          <w:szCs w:val="26"/>
                        </w:rPr>
                        <w:t>25</w:t>
                      </w:r>
                      <w:r w:rsidRPr="00D045F9">
                        <w:rPr>
                          <w:rFonts w:ascii="Golos Text" w:hAnsi="Golos Text" w:cs="Golos Text"/>
                          <w:b/>
                          <w:bCs/>
                          <w:sz w:val="26"/>
                          <w:szCs w:val="26"/>
                        </w:rPr>
                        <w:t>%</w:t>
                      </w:r>
                      <w:r w:rsidRPr="00D045F9">
                        <w:rPr>
                          <w:rFonts w:ascii="Golos Text" w:hAnsi="Golos Text" w:cs="Golos Text"/>
                          <w:sz w:val="26"/>
                          <w:szCs w:val="26"/>
                        </w:rPr>
                        <w:t xml:space="preserve"> </w:t>
                      </w:r>
                      <w:r w:rsidRPr="00D045F9">
                        <w:rPr>
                          <w:rFonts w:ascii="Golos Text" w:hAnsi="Golos Text" w:cs="Golos Text"/>
                          <w:b/>
                          <w:bCs/>
                          <w:sz w:val="26"/>
                          <w:szCs w:val="26"/>
                        </w:rPr>
                        <w:t>were unsuccessful</w:t>
                      </w:r>
                      <w:r w:rsidRPr="00D045F9">
                        <w:rPr>
                          <w:rFonts w:ascii="Golos Text" w:hAnsi="Golos Text" w:cs="Golos Text"/>
                          <w:sz w:val="26"/>
                          <w:szCs w:val="26"/>
                        </w:rPr>
                        <w:t xml:space="preserve"> </w:t>
                      </w:r>
                      <w:r w:rsidRPr="000162F8">
                        <w:rPr>
                          <w:rFonts w:ascii="Golos Text" w:hAnsi="Golos Text" w:cs="Golos Text"/>
                          <w:b/>
                          <w:bCs/>
                          <w:sz w:val="26"/>
                          <w:szCs w:val="26"/>
                        </w:rPr>
                        <w:t>applicants</w:t>
                      </w:r>
                      <w:r w:rsidRPr="00D045F9">
                        <w:rPr>
                          <w:rFonts w:ascii="Golos Text" w:hAnsi="Golos Text" w:cs="Golos Text"/>
                          <w:sz w:val="26"/>
                          <w:szCs w:val="26"/>
                        </w:rPr>
                        <w:t xml:space="preserve"> and </w:t>
                      </w:r>
                      <w:r w:rsidR="001E4A2C">
                        <w:rPr>
                          <w:rFonts w:ascii="Golos Text" w:hAnsi="Golos Text" w:cs="Golos Text"/>
                          <w:b/>
                          <w:bCs/>
                          <w:sz w:val="26"/>
                          <w:szCs w:val="26"/>
                        </w:rPr>
                        <w:t>6</w:t>
                      </w:r>
                      <w:r w:rsidRPr="00D045F9">
                        <w:rPr>
                          <w:rFonts w:ascii="Golos Text" w:hAnsi="Golos Text" w:cs="Golos Text"/>
                          <w:b/>
                          <w:bCs/>
                          <w:sz w:val="26"/>
                          <w:szCs w:val="26"/>
                        </w:rPr>
                        <w:t>%</w:t>
                      </w:r>
                      <w:r w:rsidRPr="001E4A2C">
                        <w:rPr>
                          <w:rFonts w:ascii="Golos Text" w:hAnsi="Golos Text" w:cs="Golos Text"/>
                          <w:b/>
                          <w:bCs/>
                          <w:sz w:val="26"/>
                          <w:szCs w:val="26"/>
                        </w:rPr>
                        <w:t xml:space="preserve"> </w:t>
                      </w:r>
                      <w:r w:rsidR="001E4A2C" w:rsidRPr="001E4A2C">
                        <w:rPr>
                          <w:rFonts w:ascii="Golos Text" w:hAnsi="Golos Text" w:cs="Golos Text"/>
                          <w:b/>
                          <w:bCs/>
                          <w:sz w:val="26"/>
                          <w:szCs w:val="26"/>
                        </w:rPr>
                        <w:t>were awaiting a response</w:t>
                      </w:r>
                      <w:r w:rsidRPr="00D045F9">
                        <w:rPr>
                          <w:rFonts w:ascii="Golos Text" w:hAnsi="Golos Text" w:cs="Golos Text"/>
                          <w:sz w:val="26"/>
                          <w:szCs w:val="26"/>
                        </w:rPr>
                        <w:t>.</w:t>
                      </w:r>
                    </w:p>
                    <w:p w14:paraId="1F4A37BC" w14:textId="77777777" w:rsidR="008912F1" w:rsidRPr="00D045F9" w:rsidRDefault="008912F1" w:rsidP="008912F1">
                      <w:pPr>
                        <w:rPr>
                          <w:rFonts w:ascii="Golos Text" w:hAnsi="Golos Text" w:cs="Golos Text"/>
                          <w:b/>
                          <w:bCs/>
                          <w:sz w:val="26"/>
                          <w:szCs w:val="26"/>
                        </w:rPr>
                      </w:pPr>
                    </w:p>
                    <w:p w14:paraId="73E01758" w14:textId="77777777" w:rsidR="008912F1" w:rsidRPr="00D045F9" w:rsidRDefault="008912F1" w:rsidP="008912F1">
                      <w:pPr>
                        <w:rPr>
                          <w:rFonts w:ascii="Golos Text" w:hAnsi="Golos Text" w:cs="Golos Text"/>
                          <w:b/>
                          <w:bCs/>
                          <w:sz w:val="26"/>
                          <w:szCs w:val="26"/>
                        </w:rPr>
                      </w:pPr>
                    </w:p>
                  </w:txbxContent>
                </v:textbox>
              </v:shape>
            </w:pict>
          </mc:Fallback>
        </mc:AlternateContent>
      </w:r>
      <w:r w:rsidR="00B823FE">
        <w:rPr>
          <w:noProof/>
        </w:rPr>
        <mc:AlternateContent>
          <mc:Choice Requires="wps">
            <w:drawing>
              <wp:anchor distT="0" distB="0" distL="114300" distR="114300" simplePos="0" relativeHeight="251657240" behindDoc="0" locked="0" layoutInCell="1" allowOverlap="1" wp14:anchorId="2A96D4C7" wp14:editId="5C5F37D3">
                <wp:simplePos x="0" y="0"/>
                <wp:positionH relativeFrom="column">
                  <wp:posOffset>8065688</wp:posOffset>
                </wp:positionH>
                <wp:positionV relativeFrom="paragraph">
                  <wp:posOffset>182778</wp:posOffset>
                </wp:positionV>
                <wp:extent cx="1253613" cy="427703"/>
                <wp:effectExtent l="0" t="0" r="0" b="0"/>
                <wp:wrapNone/>
                <wp:docPr id="397602374" name="Text Box 397602374"/>
                <wp:cNvGraphicFramePr/>
                <a:graphic xmlns:a="http://schemas.openxmlformats.org/drawingml/2006/main">
                  <a:graphicData uri="http://schemas.microsoft.com/office/word/2010/wordprocessingShape">
                    <wps:wsp>
                      <wps:cNvSpPr txBox="1"/>
                      <wps:spPr>
                        <a:xfrm>
                          <a:off x="0" y="0"/>
                          <a:ext cx="1253613" cy="427703"/>
                        </a:xfrm>
                        <a:prstGeom prst="rect">
                          <a:avLst/>
                        </a:prstGeom>
                        <a:noFill/>
                        <a:ln w="6350">
                          <a:noFill/>
                        </a:ln>
                      </wps:spPr>
                      <wps:txbx>
                        <w:txbxContent>
                          <w:p w14:paraId="20DE41C6" w14:textId="65F38F23" w:rsidR="00B823FE" w:rsidRDefault="00B823FE" w:rsidP="00B823FE">
                            <w:pPr>
                              <w:jc w:val="center"/>
                              <w:rPr>
                                <w:rFonts w:ascii="Golos Text" w:hAnsi="Golos Text" w:cs="Golos Text"/>
                                <w:b/>
                                <w:bCs/>
                                <w:sz w:val="21"/>
                                <w:szCs w:val="21"/>
                              </w:rPr>
                            </w:pPr>
                            <w:r>
                              <w:rPr>
                                <w:rFonts w:ascii="Golos Text" w:hAnsi="Golos Text" w:cs="Golos Text"/>
                                <w:b/>
                                <w:bCs/>
                                <w:sz w:val="21"/>
                                <w:szCs w:val="21"/>
                              </w:rPr>
                              <w:t>Region of operation</w:t>
                            </w:r>
                            <w:r w:rsidRPr="00784E8B">
                              <w:rPr>
                                <w:rFonts w:ascii="Golos Text" w:hAnsi="Golos Text" w:cs="Golos Text"/>
                                <w:b/>
                                <w:bCs/>
                                <w:sz w:val="21"/>
                                <w:szCs w:val="21"/>
                              </w:rPr>
                              <w:t xml:space="preserve"> (</w:t>
                            </w:r>
                            <w:r w:rsidR="00B0558E">
                              <w:rPr>
                                <w:rFonts w:ascii="Golos Text" w:hAnsi="Golos Text" w:cs="Golos Text"/>
                                <w:b/>
                                <w:bCs/>
                                <w:sz w:val="21"/>
                                <w:szCs w:val="21"/>
                              </w:rPr>
                              <w:t>78</w:t>
                            </w:r>
                            <w:r w:rsidRPr="00784E8B">
                              <w:rPr>
                                <w:rFonts w:ascii="Golos Text" w:hAnsi="Golos Text" w:cs="Golos Text"/>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D4C7" id="Text Box 397602374" o:spid="_x0000_s1034" type="#_x0000_t202" style="position:absolute;left:0;text-align:left;margin-left:635.1pt;margin-top:14.4pt;width:98.7pt;height:33.7pt;z-index:251657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" filled="f" stroked="f" strokeweight=".5pt">
                <v:textbox>
                  <w:txbxContent>
                    <w:p w14:paraId="20DE41C6" w14:textId="65F38F23" w:rsidR="00B823FE" w:rsidRDefault="00B823FE" w:rsidP="00B823FE">
                      <w:pPr>
                        <w:jc w:val="center"/>
                        <w:rPr>
                          <w:rFonts w:ascii="Golos Text" w:hAnsi="Golos Text" w:cs="Golos Text"/>
                          <w:b/>
                          <w:bCs/>
                          <w:sz w:val="21"/>
                          <w:szCs w:val="21"/>
                        </w:rPr>
                      </w:pPr>
                      <w:r>
                        <w:rPr>
                          <w:rFonts w:ascii="Golos Text" w:hAnsi="Golos Text" w:cs="Golos Text"/>
                          <w:b/>
                          <w:bCs/>
                          <w:sz w:val="21"/>
                          <w:szCs w:val="21"/>
                        </w:rPr>
                        <w:t>Region of operation</w:t>
                      </w:r>
                      <w:r w:rsidRPr="00784E8B">
                        <w:rPr>
                          <w:rFonts w:ascii="Golos Text" w:hAnsi="Golos Text" w:cs="Golos Text"/>
                          <w:b/>
                          <w:bCs/>
                          <w:sz w:val="21"/>
                          <w:szCs w:val="21"/>
                        </w:rPr>
                        <w:t xml:space="preserve"> (</w:t>
                      </w:r>
                      <w:r w:rsidR="00B0558E">
                        <w:rPr>
                          <w:rFonts w:ascii="Golos Text" w:hAnsi="Golos Text" w:cs="Golos Text"/>
                          <w:b/>
                          <w:bCs/>
                          <w:sz w:val="21"/>
                          <w:szCs w:val="21"/>
                        </w:rPr>
                        <w:t>78</w:t>
                      </w:r>
                      <w:r w:rsidRPr="00784E8B">
                        <w:rPr>
                          <w:rFonts w:ascii="Golos Text" w:hAnsi="Golos Text" w:cs="Golos Text"/>
                          <w:b/>
                          <w:bCs/>
                          <w:sz w:val="21"/>
                          <w:szCs w:val="21"/>
                        </w:rPr>
                        <w:t>)</w:t>
                      </w:r>
                    </w:p>
                  </w:txbxContent>
                </v:textbox>
              </v:shape>
            </w:pict>
          </mc:Fallback>
        </mc:AlternateContent>
      </w:r>
    </w:p>
    <w:p w14:paraId="356E73FE" w14:textId="71E5FC32" w:rsidR="00B01075" w:rsidRDefault="00B01075" w:rsidP="00C30525">
      <w:pPr>
        <w:pStyle w:val="BodyText"/>
        <w:ind w:left="637"/>
        <w:rPr>
          <w:noProof/>
        </w:rPr>
      </w:pPr>
    </w:p>
    <w:p w14:paraId="5478D366" w14:textId="4537914F" w:rsidR="00B01075" w:rsidRDefault="00B01075" w:rsidP="00C30525">
      <w:pPr>
        <w:pStyle w:val="BodyText"/>
        <w:ind w:left="637"/>
        <w:rPr>
          <w:noProof/>
        </w:rPr>
      </w:pPr>
    </w:p>
    <w:p w14:paraId="176E0CF7" w14:textId="7A96B0DC" w:rsidR="00B01075" w:rsidRDefault="00B01075" w:rsidP="00C30525">
      <w:pPr>
        <w:pStyle w:val="BodyText"/>
        <w:ind w:left="637"/>
        <w:rPr>
          <w:noProof/>
        </w:rPr>
      </w:pPr>
    </w:p>
    <w:p w14:paraId="79463F3F" w14:textId="7541742F" w:rsidR="00B01075" w:rsidRDefault="00B01075" w:rsidP="00C30525">
      <w:pPr>
        <w:pStyle w:val="BodyText"/>
        <w:ind w:left="637"/>
        <w:rPr>
          <w:noProof/>
        </w:rPr>
      </w:pPr>
    </w:p>
    <w:p w14:paraId="5A01669F" w14:textId="3279742D" w:rsidR="00B01075" w:rsidRDefault="00B01075" w:rsidP="00C30525">
      <w:pPr>
        <w:pStyle w:val="BodyText"/>
        <w:ind w:left="637"/>
        <w:rPr>
          <w:noProof/>
        </w:rPr>
      </w:pPr>
    </w:p>
    <w:p w14:paraId="398B5216" w14:textId="1C06F71B" w:rsidR="00B01075" w:rsidRDefault="00BD4017" w:rsidP="00C30525">
      <w:pPr>
        <w:pStyle w:val="BodyText"/>
        <w:ind w:left="637"/>
        <w:rPr>
          <w:noProof/>
        </w:rPr>
      </w:pPr>
      <w:r>
        <w:rPr>
          <w:noProof/>
        </w:rPr>
        <w:drawing>
          <wp:anchor distT="0" distB="0" distL="114300" distR="114300" simplePos="0" relativeHeight="251698208" behindDoc="0" locked="0" layoutInCell="1" allowOverlap="1" wp14:anchorId="2BDC3545" wp14:editId="029ECE41">
            <wp:simplePos x="0" y="0"/>
            <wp:positionH relativeFrom="column">
              <wp:posOffset>-647198</wp:posOffset>
            </wp:positionH>
            <wp:positionV relativeFrom="paragraph">
              <wp:posOffset>210791</wp:posOffset>
            </wp:positionV>
            <wp:extent cx="6024282" cy="2887666"/>
            <wp:effectExtent l="0" t="0" r="0" b="0"/>
            <wp:wrapNone/>
            <wp:docPr id="856263779" name="Picture 39" descr="A group of colorful circl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63779" name="Picture 39" descr="A group of colorful circles with text&#10;&#10;AI-generated content may be incorrect."/>
                    <pic:cNvPicPr/>
                  </pic:nvPicPr>
                  <pic:blipFill rotWithShape="1">
                    <a:blip r:embed="rId19" cstate="print">
                      <a:clrChange>
                        <a:clrFrom>
                          <a:srgbClr val="DADADA"/>
                        </a:clrFrom>
                        <a:clrTo>
                          <a:srgbClr val="DADADA">
                            <a:alpha val="0"/>
                          </a:srgbClr>
                        </a:clrTo>
                      </a:clrChange>
                      <a:extLst>
                        <a:ext uri="{28A0092B-C50C-407E-A947-70E740481C1C}">
                          <a14:useLocalDpi xmlns:a14="http://schemas.microsoft.com/office/drawing/2010/main" val="0"/>
                        </a:ext>
                      </a:extLst>
                    </a:blip>
                    <a:srcRect t="25892" b="26171"/>
                    <a:stretch>
                      <a:fillRect/>
                    </a:stretch>
                  </pic:blipFill>
                  <pic:spPr bwMode="auto">
                    <a:xfrm>
                      <a:off x="0" y="0"/>
                      <a:ext cx="6024282" cy="288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8F2C1" w14:textId="7ED28CF8" w:rsidR="00B01075" w:rsidRDefault="00B01075" w:rsidP="00C30525">
      <w:pPr>
        <w:pStyle w:val="BodyText"/>
        <w:ind w:left="637"/>
        <w:rPr>
          <w:noProof/>
        </w:rPr>
      </w:pPr>
    </w:p>
    <w:p w14:paraId="32957F08" w14:textId="40A39C85" w:rsidR="00B01075" w:rsidRDefault="00B01075" w:rsidP="00C30525">
      <w:pPr>
        <w:pStyle w:val="BodyText"/>
        <w:ind w:left="637"/>
        <w:rPr>
          <w:noProof/>
        </w:rPr>
      </w:pPr>
    </w:p>
    <w:p w14:paraId="57B1B7CA" w14:textId="3747DA91" w:rsidR="00B01075" w:rsidRDefault="00B01075" w:rsidP="00C30525">
      <w:pPr>
        <w:pStyle w:val="BodyText"/>
        <w:ind w:left="637"/>
        <w:rPr>
          <w:noProof/>
        </w:rPr>
      </w:pPr>
    </w:p>
    <w:p w14:paraId="77BE1139" w14:textId="60991212" w:rsidR="00B01075" w:rsidRDefault="00B01075" w:rsidP="00C30525">
      <w:pPr>
        <w:pStyle w:val="BodyText"/>
        <w:ind w:left="637"/>
        <w:rPr>
          <w:noProof/>
        </w:rPr>
      </w:pPr>
    </w:p>
    <w:p w14:paraId="268CE254" w14:textId="1019FEC4" w:rsidR="00B01075" w:rsidRDefault="00B01075" w:rsidP="00C30525">
      <w:pPr>
        <w:pStyle w:val="BodyText"/>
        <w:ind w:left="637"/>
        <w:rPr>
          <w:noProof/>
        </w:rPr>
      </w:pPr>
    </w:p>
    <w:p w14:paraId="1E7B41BA" w14:textId="412C74A0" w:rsidR="00B01075" w:rsidRDefault="00B01075" w:rsidP="00C30525">
      <w:pPr>
        <w:pStyle w:val="BodyText"/>
        <w:ind w:left="637"/>
        <w:rPr>
          <w:noProof/>
        </w:rPr>
      </w:pPr>
    </w:p>
    <w:p w14:paraId="6C106624" w14:textId="649580FF" w:rsidR="00B01075" w:rsidRDefault="00B01075" w:rsidP="00C30525">
      <w:pPr>
        <w:pStyle w:val="BodyText"/>
        <w:ind w:left="637"/>
        <w:rPr>
          <w:noProof/>
        </w:rPr>
      </w:pPr>
    </w:p>
    <w:p w14:paraId="36B68826" w14:textId="20DA14EF" w:rsidR="00B01075" w:rsidRDefault="00B0558E" w:rsidP="00C30525">
      <w:pPr>
        <w:pStyle w:val="BodyText"/>
        <w:ind w:left="637"/>
        <w:rPr>
          <w:noProof/>
        </w:rPr>
      </w:pPr>
      <w:r>
        <w:rPr>
          <w:noProof/>
        </w:rPr>
        <mc:AlternateContent>
          <mc:Choice Requires="wps">
            <w:drawing>
              <wp:anchor distT="0" distB="0" distL="114300" distR="114300" simplePos="0" relativeHeight="251700256" behindDoc="0" locked="0" layoutInCell="1" allowOverlap="1" wp14:anchorId="5547FB30" wp14:editId="172AB07E">
                <wp:simplePos x="0" y="0"/>
                <wp:positionH relativeFrom="column">
                  <wp:posOffset>6188822</wp:posOffset>
                </wp:positionH>
                <wp:positionV relativeFrom="paragraph">
                  <wp:posOffset>154791</wp:posOffset>
                </wp:positionV>
                <wp:extent cx="1253613" cy="427703"/>
                <wp:effectExtent l="0" t="0" r="0" b="0"/>
                <wp:wrapNone/>
                <wp:docPr id="1743972084" name="Text Box 1743972084"/>
                <wp:cNvGraphicFramePr/>
                <a:graphic xmlns:a="http://schemas.openxmlformats.org/drawingml/2006/main">
                  <a:graphicData uri="http://schemas.microsoft.com/office/word/2010/wordprocessingShape">
                    <wps:wsp>
                      <wps:cNvSpPr txBox="1"/>
                      <wps:spPr>
                        <a:xfrm>
                          <a:off x="0" y="0"/>
                          <a:ext cx="1253613" cy="427703"/>
                        </a:xfrm>
                        <a:prstGeom prst="rect">
                          <a:avLst/>
                        </a:prstGeom>
                        <a:noFill/>
                        <a:ln w="6350">
                          <a:noFill/>
                        </a:ln>
                      </wps:spPr>
                      <wps:txbx>
                        <w:txbxContent>
                          <w:p w14:paraId="1A7C3DC7" w14:textId="2686E022" w:rsidR="00B0558E" w:rsidRDefault="00B0558E" w:rsidP="00B0558E">
                            <w:pPr>
                              <w:jc w:val="center"/>
                              <w:rPr>
                                <w:rFonts w:ascii="Golos Text" w:hAnsi="Golos Text" w:cs="Golos Text"/>
                                <w:b/>
                                <w:bCs/>
                                <w:sz w:val="21"/>
                                <w:szCs w:val="21"/>
                              </w:rPr>
                            </w:pPr>
                            <w:r>
                              <w:rPr>
                                <w:rFonts w:ascii="Golos Text" w:hAnsi="Golos Text" w:cs="Golos Text"/>
                                <w:b/>
                                <w:bCs/>
                                <w:sz w:val="21"/>
                                <w:szCs w:val="21"/>
                              </w:rPr>
                              <w:t>National</w:t>
                            </w:r>
                          </w:p>
                          <w:p w14:paraId="090DEA0D" w14:textId="1590E8FE" w:rsidR="00B0558E" w:rsidRDefault="00B0558E" w:rsidP="00B0558E">
                            <w:pPr>
                              <w:jc w:val="center"/>
                              <w:rPr>
                                <w:rFonts w:ascii="Golos Text" w:hAnsi="Golos Text" w:cs="Golos Text"/>
                                <w:b/>
                                <w:bCs/>
                                <w:sz w:val="21"/>
                                <w:szCs w:val="21"/>
                              </w:rPr>
                            </w:pPr>
                            <w:r>
                              <w:rPr>
                                <w:rFonts w:ascii="Golos Text" w:hAnsi="Golos Text" w:cs="Golos Text"/>
                                <w:b/>
                                <w:bCs/>
                                <w:sz w:val="21"/>
                                <w:szCs w:val="2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FB30" id="Text Box 1743972084" o:spid="_x0000_s1035" type="#_x0000_t202" style="position:absolute;left:0;text-align:left;margin-left:487.3pt;margin-top:12.2pt;width:98.7pt;height:33.7pt;z-index:2517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xv+GwIAADM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" filled="f" stroked="f" strokeweight=".5pt">
                <v:textbox>
                  <w:txbxContent>
                    <w:p w14:paraId="1A7C3DC7" w14:textId="2686E022" w:rsidR="00B0558E" w:rsidRDefault="00B0558E" w:rsidP="00B0558E">
                      <w:pPr>
                        <w:jc w:val="center"/>
                        <w:rPr>
                          <w:rFonts w:ascii="Golos Text" w:hAnsi="Golos Text" w:cs="Golos Text"/>
                          <w:b/>
                          <w:bCs/>
                          <w:sz w:val="21"/>
                          <w:szCs w:val="21"/>
                        </w:rPr>
                      </w:pPr>
                      <w:r>
                        <w:rPr>
                          <w:rFonts w:ascii="Golos Text" w:hAnsi="Golos Text" w:cs="Golos Text"/>
                          <w:b/>
                          <w:bCs/>
                          <w:sz w:val="21"/>
                          <w:szCs w:val="21"/>
                        </w:rPr>
                        <w:t>National</w:t>
                      </w:r>
                    </w:p>
                    <w:p w14:paraId="090DEA0D" w14:textId="1590E8FE" w:rsidR="00B0558E" w:rsidRDefault="00B0558E" w:rsidP="00B0558E">
                      <w:pPr>
                        <w:jc w:val="center"/>
                        <w:rPr>
                          <w:rFonts w:ascii="Golos Text" w:hAnsi="Golos Text" w:cs="Golos Text"/>
                          <w:b/>
                          <w:bCs/>
                          <w:sz w:val="21"/>
                          <w:szCs w:val="21"/>
                        </w:rPr>
                      </w:pPr>
                      <w:r>
                        <w:rPr>
                          <w:rFonts w:ascii="Golos Text" w:hAnsi="Golos Text" w:cs="Golos Text"/>
                          <w:b/>
                          <w:bCs/>
                          <w:sz w:val="21"/>
                          <w:szCs w:val="21"/>
                        </w:rPr>
                        <w:t>7%</w:t>
                      </w:r>
                    </w:p>
                  </w:txbxContent>
                </v:textbox>
              </v:shape>
            </w:pict>
          </mc:Fallback>
        </mc:AlternateContent>
      </w:r>
    </w:p>
    <w:p w14:paraId="61DAEB80" w14:textId="5E64C696" w:rsidR="00B01075" w:rsidRDefault="00B01075" w:rsidP="00C30525">
      <w:pPr>
        <w:pStyle w:val="BodyText"/>
        <w:ind w:left="637"/>
        <w:rPr>
          <w:noProof/>
        </w:rPr>
      </w:pPr>
    </w:p>
    <w:p w14:paraId="00C420FB" w14:textId="0B87A83B" w:rsidR="00B01075" w:rsidRDefault="00B01075" w:rsidP="00C30525">
      <w:pPr>
        <w:pStyle w:val="BodyText"/>
        <w:ind w:left="637"/>
        <w:rPr>
          <w:noProof/>
        </w:rPr>
      </w:pPr>
    </w:p>
    <w:p w14:paraId="3786109D" w14:textId="1E0775BA" w:rsidR="00B01075" w:rsidRDefault="00B01075" w:rsidP="00C30525">
      <w:pPr>
        <w:pStyle w:val="BodyText"/>
        <w:ind w:left="637"/>
        <w:rPr>
          <w:noProof/>
        </w:rPr>
      </w:pPr>
    </w:p>
    <w:p w14:paraId="60AF07EC" w14:textId="1A14BBFF" w:rsidR="00B01075" w:rsidRDefault="00B01075" w:rsidP="00C30525">
      <w:pPr>
        <w:pStyle w:val="BodyText"/>
        <w:ind w:left="637"/>
        <w:rPr>
          <w:noProof/>
        </w:rPr>
      </w:pPr>
    </w:p>
    <w:p w14:paraId="02B8216B" w14:textId="1F043CAA" w:rsidR="00B01075" w:rsidRDefault="00B01075" w:rsidP="00C30525">
      <w:pPr>
        <w:pStyle w:val="BodyText"/>
        <w:ind w:left="637"/>
        <w:rPr>
          <w:noProof/>
        </w:rPr>
      </w:pPr>
    </w:p>
    <w:p w14:paraId="39ECE105" w14:textId="6BC450B4" w:rsidR="00020C24" w:rsidRPr="00DA68A5" w:rsidRDefault="00B664FE" w:rsidP="00DA68A5">
      <w:pPr>
        <w:pStyle w:val="BodyText"/>
        <w:ind w:left="637"/>
        <w:rPr>
          <w:noProof/>
        </w:rPr>
      </w:pPr>
      <w:bookmarkStart w:id="43" w:name="_Toc206776293"/>
      <w:r>
        <w:rPr>
          <w:noProof/>
        </w:rPr>
        <mc:AlternateContent>
          <mc:Choice Requires="wps">
            <w:drawing>
              <wp:anchor distT="0" distB="0" distL="114300" distR="114300" simplePos="0" relativeHeight="251657236" behindDoc="0" locked="0" layoutInCell="1" allowOverlap="1" wp14:anchorId="329EC821" wp14:editId="689CEA3A">
                <wp:simplePos x="0" y="0"/>
                <wp:positionH relativeFrom="column">
                  <wp:posOffset>2327275</wp:posOffset>
                </wp:positionH>
                <wp:positionV relativeFrom="paragraph">
                  <wp:posOffset>145415</wp:posOffset>
                </wp:positionV>
                <wp:extent cx="3415553" cy="635000"/>
                <wp:effectExtent l="0" t="0" r="0" b="0"/>
                <wp:wrapNone/>
                <wp:docPr id="587415645" name="Text Box 587415645"/>
                <wp:cNvGraphicFramePr/>
                <a:graphic xmlns:a="http://schemas.openxmlformats.org/drawingml/2006/main">
                  <a:graphicData uri="http://schemas.microsoft.com/office/word/2010/wordprocessingShape">
                    <wps:wsp>
                      <wps:cNvSpPr txBox="1"/>
                      <wps:spPr>
                        <a:xfrm>
                          <a:off x="0" y="0"/>
                          <a:ext cx="3415553" cy="635000"/>
                        </a:xfrm>
                        <a:prstGeom prst="rect">
                          <a:avLst/>
                        </a:prstGeom>
                        <a:noFill/>
                        <a:ln w="6350">
                          <a:noFill/>
                        </a:ln>
                      </wps:spPr>
                      <wps:txbx>
                        <w:txbxContent>
                          <w:p w14:paraId="028552AE" w14:textId="35BEB703" w:rsidR="00784E8B" w:rsidRPr="00B0558E" w:rsidRDefault="00784E8B" w:rsidP="004939B8">
                            <w:pPr>
                              <w:jc w:val="center"/>
                              <w:rPr>
                                <w:rFonts w:ascii="Golos Text" w:hAnsi="Golos Text" w:cs="Golos Text"/>
                                <w:b/>
                                <w:bCs/>
                              </w:rPr>
                            </w:pPr>
                            <w:r w:rsidRPr="00B0558E">
                              <w:rPr>
                                <w:rFonts w:ascii="Golos Text" w:hAnsi="Golos Text" w:cs="Golos Text"/>
                                <w:b/>
                                <w:bCs/>
                              </w:rPr>
                              <w:t>Funds applied for</w:t>
                            </w:r>
                            <w:r w:rsidR="00400C8D" w:rsidRPr="00B0558E">
                              <w:rPr>
                                <w:rFonts w:ascii="Golos Text" w:hAnsi="Golos Text" w:cs="Golos Text"/>
                                <w:b/>
                                <w:bCs/>
                              </w:rPr>
                              <w:t xml:space="preserve"> (respondents could select multiple)</w:t>
                            </w:r>
                            <w:r w:rsidRPr="00B0558E">
                              <w:rPr>
                                <w:rFonts w:ascii="Golos Text" w:hAnsi="Golos Text" w:cs="Golos Text"/>
                                <w:b/>
                                <w:bCs/>
                              </w:rPr>
                              <w:t xml:space="preserve"> (</w:t>
                            </w:r>
                            <w:r w:rsidR="00B0558E" w:rsidRPr="00B0558E">
                              <w:rPr>
                                <w:rFonts w:ascii="Golos Text" w:hAnsi="Golos Text" w:cs="Golos Text"/>
                                <w:b/>
                                <w:bCs/>
                              </w:rPr>
                              <w:t>81</w:t>
                            </w:r>
                            <w:r w:rsidRPr="00B0558E">
                              <w:rPr>
                                <w:rFonts w:ascii="Golos Text" w:hAnsi="Golos Text" w:cs="Golos Text"/>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C821" id="Text Box 587415645" o:spid="_x0000_s1036" type="#_x0000_t202" style="position:absolute;left:0;text-align:left;margin-left:183.25pt;margin-top:11.45pt;width:268.95pt;height:50pt;z-index:251657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" filled="f" stroked="f" strokeweight=".5pt">
                <v:textbox>
                  <w:txbxContent>
                    <w:p w14:paraId="028552AE" w14:textId="35BEB703" w:rsidR="00784E8B" w:rsidRPr="00B0558E" w:rsidRDefault="00784E8B" w:rsidP="004939B8">
                      <w:pPr>
                        <w:jc w:val="center"/>
                        <w:rPr>
                          <w:rFonts w:ascii="Golos Text" w:hAnsi="Golos Text" w:cs="Golos Text"/>
                          <w:b/>
                          <w:bCs/>
                        </w:rPr>
                      </w:pPr>
                      <w:r w:rsidRPr="00B0558E">
                        <w:rPr>
                          <w:rFonts w:ascii="Golos Text" w:hAnsi="Golos Text" w:cs="Golos Text"/>
                          <w:b/>
                          <w:bCs/>
                        </w:rPr>
                        <w:t>Funds applied for</w:t>
                      </w:r>
                      <w:r w:rsidR="00400C8D" w:rsidRPr="00B0558E">
                        <w:rPr>
                          <w:rFonts w:ascii="Golos Text" w:hAnsi="Golos Text" w:cs="Golos Text"/>
                          <w:b/>
                          <w:bCs/>
                        </w:rPr>
                        <w:t xml:space="preserve"> (respondents could select multiple)</w:t>
                      </w:r>
                      <w:r w:rsidRPr="00B0558E">
                        <w:rPr>
                          <w:rFonts w:ascii="Golos Text" w:hAnsi="Golos Text" w:cs="Golos Text"/>
                          <w:b/>
                          <w:bCs/>
                        </w:rPr>
                        <w:t xml:space="preserve"> (</w:t>
                      </w:r>
                      <w:r w:rsidR="00B0558E" w:rsidRPr="00B0558E">
                        <w:rPr>
                          <w:rFonts w:ascii="Golos Text" w:hAnsi="Golos Text" w:cs="Golos Text"/>
                          <w:b/>
                          <w:bCs/>
                        </w:rPr>
                        <w:t>81</w:t>
                      </w:r>
                      <w:r w:rsidRPr="00B0558E">
                        <w:rPr>
                          <w:rFonts w:ascii="Golos Text" w:hAnsi="Golos Text" w:cs="Golos Text"/>
                          <w:b/>
                          <w:bCs/>
                        </w:rPr>
                        <w:t>)</w:t>
                      </w:r>
                    </w:p>
                  </w:txbxContent>
                </v:textbox>
              </v:shape>
            </w:pict>
          </mc:Fallback>
        </mc:AlternateContent>
      </w:r>
      <w:bookmarkEnd w:id="43"/>
    </w:p>
    <w:p w14:paraId="2C7C6405" w14:textId="15DEECE7" w:rsidR="00020C24" w:rsidRDefault="00020C24" w:rsidP="00C30525">
      <w:pPr>
        <w:pStyle w:val="BodyText"/>
        <w:ind w:left="637"/>
        <w:rPr>
          <w:rFonts w:ascii="Montserrat" w:eastAsia="Montserrat" w:hAnsi="Montserrat" w:cs="Montserrat"/>
          <w:b/>
          <w:bCs/>
          <w:noProof/>
          <w:sz w:val="50"/>
          <w:szCs w:val="50"/>
        </w:rPr>
      </w:pPr>
    </w:p>
    <w:p w14:paraId="513FEF3D" w14:textId="0FBA75D8" w:rsidR="00020C24" w:rsidRDefault="00020C24" w:rsidP="00C30525">
      <w:pPr>
        <w:pStyle w:val="BodyText"/>
        <w:ind w:left="637"/>
        <w:rPr>
          <w:rFonts w:ascii="Montserrat" w:eastAsia="Montserrat" w:hAnsi="Montserrat" w:cs="Montserrat"/>
          <w:b/>
          <w:bCs/>
          <w:noProof/>
          <w:sz w:val="50"/>
          <w:szCs w:val="50"/>
        </w:rPr>
      </w:pPr>
    </w:p>
    <w:p w14:paraId="2231D04F" w14:textId="46C3CA36" w:rsidR="00061D67" w:rsidRPr="0079535D" w:rsidRDefault="00061D67" w:rsidP="00061D67">
      <w:pPr>
        <w:pStyle w:val="Heading1"/>
        <w:ind w:left="0"/>
        <w:rPr>
          <w:rFonts w:ascii="Montserrat ExtraBold" w:hAnsi="Montserrat ExtraBold"/>
          <w:b w:val="0"/>
          <w:bCs w:val="0"/>
          <w:noProof/>
        </w:rPr>
      </w:pPr>
      <w:bookmarkStart w:id="44" w:name="_Toc231380897"/>
      <w:r>
        <w:rPr>
          <w:rFonts w:ascii="Montserrat ExtraBold" w:hAnsi="Montserrat ExtraBold"/>
          <w:b w:val="0"/>
          <w:bCs w:val="0"/>
          <w:noProof/>
          <w:color w:val="5B42C3"/>
          <w:sz w:val="40"/>
          <w:szCs w:val="40"/>
        </w:rPr>
        <w:lastRenderedPageBreak/>
        <w:t>Executive Summary</w:t>
      </w:r>
      <w:bookmarkEnd w:id="44"/>
    </w:p>
    <w:p w14:paraId="087D1AFB" w14:textId="69B95814" w:rsidR="00020C24" w:rsidRDefault="00020C24" w:rsidP="00061D67">
      <w:pPr>
        <w:rPr>
          <w:rFonts w:ascii="Golos Text" w:eastAsia="Montserrat" w:hAnsi="Golos Text" w:cs="Golos Text"/>
          <w:noProof/>
        </w:rPr>
      </w:pPr>
    </w:p>
    <w:p w14:paraId="4144D1C8" w14:textId="258F5AD9" w:rsidR="00061D67" w:rsidRDefault="00061D67" w:rsidP="00061D67">
      <w:pPr>
        <w:rPr>
          <w:rFonts w:ascii="Golos Text" w:eastAsia="Montserrat" w:hAnsi="Golos Text" w:cs="Golos Text"/>
          <w:b/>
          <w:bCs/>
          <w:noProof/>
          <w:sz w:val="32"/>
          <w:szCs w:val="32"/>
        </w:rPr>
      </w:pPr>
      <w:r w:rsidRPr="00061D67">
        <w:rPr>
          <w:rFonts w:ascii="Golos Text" w:eastAsia="Montserrat" w:hAnsi="Golos Text" w:cs="Golos Text"/>
          <w:b/>
          <w:bCs/>
          <w:noProof/>
          <w:sz w:val="32"/>
          <w:szCs w:val="32"/>
        </w:rPr>
        <w:t>Methodology</w:t>
      </w:r>
    </w:p>
    <w:p w14:paraId="73A3F821" w14:textId="77777777" w:rsidR="00061D67" w:rsidRDefault="00061D67" w:rsidP="00061D67">
      <w:pPr>
        <w:rPr>
          <w:rFonts w:ascii="Golos Text" w:hAnsi="Golos Text" w:cs="Golos Text"/>
          <w:color w:val="000000" w:themeColor="text1"/>
          <w:sz w:val="22"/>
          <w:szCs w:val="22"/>
        </w:rPr>
      </w:pPr>
    </w:p>
    <w:p w14:paraId="3BBF1FE9" w14:textId="2E44A99A" w:rsidR="00061D67" w:rsidRPr="00FD6DA7" w:rsidRDefault="00061D67" w:rsidP="00FD6DA7">
      <w:pPr>
        <w:pStyle w:val="ListParagraph"/>
        <w:numPr>
          <w:ilvl w:val="0"/>
          <w:numId w:val="7"/>
        </w:numPr>
        <w:rPr>
          <w:rFonts w:ascii="Golos Text" w:hAnsi="Golos Text" w:cs="Golos Text"/>
          <w:sz w:val="28"/>
          <w:szCs w:val="28"/>
        </w:rPr>
      </w:pPr>
      <w:r w:rsidRPr="00FD6DA7">
        <w:rPr>
          <w:rFonts w:ascii="Golos Text" w:hAnsi="Golos Text" w:cs="Golos Text"/>
          <w:sz w:val="28"/>
          <w:szCs w:val="28"/>
        </w:rPr>
        <w:t>Data collected June-July 2024. We received a 34% decrease in responses compared to the previous year. 2023: 119; 2022: 106; 2021: 166; 2020: 116) Average completion time: 15 minutes.</w:t>
      </w:r>
    </w:p>
    <w:p w14:paraId="1FA544A1" w14:textId="77777777" w:rsidR="00061D67" w:rsidRDefault="00061D67" w:rsidP="00061D67">
      <w:pPr>
        <w:rPr>
          <w:rFonts w:ascii="Golos Text" w:hAnsi="Golos Text" w:cs="Golos Text"/>
        </w:rPr>
      </w:pPr>
    </w:p>
    <w:p w14:paraId="0A3099FF" w14:textId="79817AB9" w:rsidR="00061D67" w:rsidRPr="00061D67" w:rsidRDefault="00061D67" w:rsidP="00061D67">
      <w:pPr>
        <w:rPr>
          <w:rFonts w:ascii="Golos Text" w:hAnsi="Golos Text" w:cs="Golos Text"/>
          <w:b/>
          <w:sz w:val="32"/>
          <w:szCs w:val="32"/>
        </w:rPr>
      </w:pPr>
      <w:r w:rsidRPr="00061D67">
        <w:rPr>
          <w:rFonts w:ascii="Golos Text" w:hAnsi="Golos Text" w:cs="Golos Text"/>
          <w:b/>
          <w:sz w:val="32"/>
          <w:szCs w:val="32"/>
        </w:rPr>
        <w:t>Our grant making</w:t>
      </w:r>
    </w:p>
    <w:p w14:paraId="0937C64D" w14:textId="77777777" w:rsidR="00061D67" w:rsidRDefault="00061D67" w:rsidP="00061D67">
      <w:pPr>
        <w:rPr>
          <w:rFonts w:ascii="Golos Text" w:eastAsia="Montserrat" w:hAnsi="Golos Text" w:cs="Golos Text"/>
          <w:noProof/>
        </w:rPr>
      </w:pPr>
    </w:p>
    <w:p w14:paraId="1150C1B9" w14:textId="77777777" w:rsidR="00061D67" w:rsidRPr="00FD6DA7" w:rsidRDefault="00061D67" w:rsidP="00FD6DA7">
      <w:pPr>
        <w:pStyle w:val="ListParagraph"/>
        <w:numPr>
          <w:ilvl w:val="0"/>
          <w:numId w:val="6"/>
        </w:numPr>
        <w:rPr>
          <w:rFonts w:ascii="Golos Text" w:hAnsi="Golos Text" w:cs="Golos Text"/>
          <w:color w:val="000000" w:themeColor="text1"/>
          <w:sz w:val="28"/>
          <w:szCs w:val="28"/>
        </w:rPr>
      </w:pPr>
      <w:r w:rsidRPr="00FD6DA7">
        <w:rPr>
          <w:rFonts w:ascii="Golos Text" w:hAnsi="Golos Text" w:cs="Golos Text"/>
          <w:color w:val="000000" w:themeColor="text1"/>
          <w:sz w:val="28"/>
          <w:szCs w:val="28"/>
        </w:rPr>
        <w:t xml:space="preserve">In 2024, being clear about our relationship and being accessible were the areas of highest satisfaction. </w:t>
      </w:r>
    </w:p>
    <w:p w14:paraId="764E2CFB" w14:textId="77777777" w:rsidR="00061D67" w:rsidRPr="00061D67" w:rsidRDefault="00061D67" w:rsidP="00061D67">
      <w:pPr>
        <w:rPr>
          <w:rFonts w:ascii="Golos Text" w:hAnsi="Golos Text" w:cs="Golos Text"/>
          <w:color w:val="000000" w:themeColor="text1"/>
          <w:sz w:val="28"/>
          <w:szCs w:val="28"/>
        </w:rPr>
      </w:pPr>
    </w:p>
    <w:p w14:paraId="30A5BA85" w14:textId="77777777" w:rsidR="00061D67" w:rsidRPr="00FD6DA7" w:rsidRDefault="00061D67" w:rsidP="00FD6DA7">
      <w:pPr>
        <w:pStyle w:val="ListParagraph"/>
        <w:numPr>
          <w:ilvl w:val="0"/>
          <w:numId w:val="6"/>
        </w:numPr>
        <w:rPr>
          <w:rFonts w:ascii="Golos Text" w:hAnsi="Golos Text" w:cs="Golos Text"/>
          <w:color w:val="000000" w:themeColor="text1"/>
          <w:sz w:val="28"/>
          <w:szCs w:val="28"/>
        </w:rPr>
      </w:pPr>
      <w:r w:rsidRPr="00FD6DA7">
        <w:rPr>
          <w:rFonts w:ascii="Golos Text" w:hAnsi="Golos Text" w:cs="Golos Text"/>
          <w:color w:val="000000" w:themeColor="text1"/>
          <w:sz w:val="28"/>
          <w:szCs w:val="28"/>
        </w:rPr>
        <w:t>100% of respondents felt that the requirements of their grant were made clear to them from the outset.</w:t>
      </w:r>
    </w:p>
    <w:p w14:paraId="2D9928BA" w14:textId="77777777" w:rsidR="00061D67" w:rsidRDefault="00061D67" w:rsidP="00061D67">
      <w:pPr>
        <w:rPr>
          <w:rFonts w:ascii="Golos Text" w:hAnsi="Golos Text" w:cs="Golos Text"/>
          <w:color w:val="000000" w:themeColor="text1"/>
          <w:sz w:val="22"/>
          <w:szCs w:val="22"/>
        </w:rPr>
      </w:pPr>
    </w:p>
    <w:p w14:paraId="297A28B6" w14:textId="287B3982" w:rsidR="00020C24" w:rsidRDefault="00061D67" w:rsidP="00061D67">
      <w:pPr>
        <w:rPr>
          <w:rFonts w:ascii="Golos Text" w:hAnsi="Golos Text" w:cs="Golos Text"/>
          <w:b/>
          <w:bCs/>
          <w:color w:val="000000" w:themeColor="text1"/>
          <w:sz w:val="32"/>
          <w:szCs w:val="32"/>
        </w:rPr>
      </w:pPr>
      <w:r w:rsidRPr="00061D67">
        <w:rPr>
          <w:rFonts w:ascii="Golos Text" w:hAnsi="Golos Text" w:cs="Golos Text"/>
          <w:b/>
          <w:bCs/>
          <w:color w:val="000000" w:themeColor="text1"/>
          <w:sz w:val="32"/>
          <w:szCs w:val="32"/>
        </w:rPr>
        <w:t>Out impact</w:t>
      </w:r>
    </w:p>
    <w:p w14:paraId="184A51D7" w14:textId="77777777" w:rsidR="00061D67" w:rsidRPr="00061D67" w:rsidRDefault="00061D67" w:rsidP="00061D67">
      <w:pPr>
        <w:rPr>
          <w:rFonts w:ascii="Golos Text" w:hAnsi="Golos Text" w:cs="Golos Text"/>
          <w:b/>
          <w:bCs/>
          <w:color w:val="000000" w:themeColor="text1"/>
          <w:sz w:val="32"/>
          <w:szCs w:val="32"/>
        </w:rPr>
      </w:pPr>
    </w:p>
    <w:p w14:paraId="3C29BC94" w14:textId="77777777" w:rsidR="00061D67" w:rsidRPr="00FD6DA7" w:rsidRDefault="00061D67" w:rsidP="00FD6DA7">
      <w:pPr>
        <w:pStyle w:val="ListParagraph"/>
        <w:numPr>
          <w:ilvl w:val="0"/>
          <w:numId w:val="5"/>
        </w:numPr>
        <w:rPr>
          <w:rFonts w:ascii="Golos Text" w:hAnsi="Golos Text" w:cs="Golos Text"/>
          <w:color w:val="000000" w:themeColor="text1"/>
          <w:sz w:val="28"/>
          <w:szCs w:val="28"/>
        </w:rPr>
      </w:pPr>
      <w:r w:rsidRPr="00FD6DA7">
        <w:rPr>
          <w:rFonts w:ascii="Golos Text" w:hAnsi="Golos Text" w:cs="Golos Text"/>
          <w:color w:val="000000" w:themeColor="text1"/>
          <w:sz w:val="28"/>
          <w:szCs w:val="28"/>
        </w:rPr>
        <w:t>62% of respondents felt we have an above average/significant impact on their organisation's approach to IDEA, and 66% on their organisation’s sustainability.</w:t>
      </w:r>
    </w:p>
    <w:p w14:paraId="6E4FF535" w14:textId="77777777" w:rsidR="00061D67" w:rsidRPr="00061D67" w:rsidRDefault="00061D67" w:rsidP="00061D67">
      <w:pPr>
        <w:rPr>
          <w:rFonts w:ascii="Golos Text" w:hAnsi="Golos Text" w:cs="Golos Text"/>
          <w:color w:val="000000" w:themeColor="text1"/>
          <w:sz w:val="28"/>
          <w:szCs w:val="28"/>
        </w:rPr>
      </w:pPr>
    </w:p>
    <w:p w14:paraId="28345C00" w14:textId="0D1E4546" w:rsidR="00061D67" w:rsidRPr="00FD6DA7" w:rsidRDefault="00061D67" w:rsidP="00FD6DA7">
      <w:pPr>
        <w:pStyle w:val="ListParagraph"/>
        <w:numPr>
          <w:ilvl w:val="0"/>
          <w:numId w:val="5"/>
        </w:numPr>
        <w:rPr>
          <w:rFonts w:ascii="Golos Text" w:hAnsi="Golos Text" w:cs="Golos Text"/>
          <w:color w:val="000000" w:themeColor="text1"/>
          <w:sz w:val="28"/>
          <w:szCs w:val="28"/>
        </w:rPr>
      </w:pPr>
      <w:r w:rsidRPr="00FD6DA7">
        <w:rPr>
          <w:rFonts w:ascii="Golos Text" w:hAnsi="Golos Text" w:cs="Golos Text"/>
          <w:color w:val="000000" w:themeColor="text1"/>
          <w:sz w:val="28"/>
          <w:szCs w:val="28"/>
        </w:rPr>
        <w:t>84% rated us as above average/excellent as a funder</w:t>
      </w:r>
      <w:r w:rsidR="00FD6DA7" w:rsidRPr="00FD6DA7">
        <w:rPr>
          <w:rFonts w:ascii="Golos Text" w:hAnsi="Golos Text" w:cs="Golos Text"/>
          <w:color w:val="000000" w:themeColor="text1"/>
          <w:sz w:val="28"/>
          <w:szCs w:val="28"/>
        </w:rPr>
        <w:t>.</w:t>
      </w:r>
    </w:p>
    <w:p w14:paraId="7CCF282E" w14:textId="77777777" w:rsidR="00061D67" w:rsidRPr="00061D67" w:rsidRDefault="00061D67" w:rsidP="00061D67">
      <w:pPr>
        <w:rPr>
          <w:rFonts w:ascii="Golos Text" w:hAnsi="Golos Text" w:cs="Golos Text"/>
          <w:color w:val="000000" w:themeColor="text1"/>
          <w:sz w:val="28"/>
          <w:szCs w:val="28"/>
        </w:rPr>
      </w:pPr>
    </w:p>
    <w:p w14:paraId="7BBA247E" w14:textId="77777777" w:rsidR="00061D67" w:rsidRPr="00FD6DA7" w:rsidRDefault="00061D67" w:rsidP="00FD6DA7">
      <w:pPr>
        <w:pStyle w:val="ListParagraph"/>
        <w:numPr>
          <w:ilvl w:val="0"/>
          <w:numId w:val="5"/>
        </w:numPr>
        <w:rPr>
          <w:rFonts w:ascii="Golos Text" w:hAnsi="Golos Text" w:cs="Golos Text"/>
          <w:b/>
          <w:bCs/>
          <w:color w:val="000000" w:themeColor="text1"/>
          <w:sz w:val="28"/>
          <w:szCs w:val="28"/>
        </w:rPr>
      </w:pPr>
      <w:r w:rsidRPr="00FD6DA7">
        <w:rPr>
          <w:rFonts w:ascii="Golos Text" w:hAnsi="Golos Text" w:cs="Golos Text"/>
          <w:color w:val="000000" w:themeColor="text1"/>
          <w:sz w:val="28"/>
          <w:szCs w:val="28"/>
        </w:rPr>
        <w:t>The most common single word to describe Youth Music was ‘supportive’, followed by ‘accessible’, ‘inclusive’ and ‘approachable’.</w:t>
      </w:r>
    </w:p>
    <w:p w14:paraId="0AB42630" w14:textId="77777777" w:rsidR="00061D67" w:rsidRPr="00061D67" w:rsidRDefault="00061D67" w:rsidP="00061D67">
      <w:pPr>
        <w:rPr>
          <w:rFonts w:ascii="Golos Text" w:hAnsi="Golos Text" w:cs="Golos Text"/>
          <w:color w:val="000000" w:themeColor="text1"/>
          <w:sz w:val="22"/>
          <w:szCs w:val="22"/>
        </w:rPr>
      </w:pPr>
    </w:p>
    <w:p w14:paraId="0072317F" w14:textId="201A6851" w:rsidR="00020C24" w:rsidRDefault="00020C24" w:rsidP="00C30525">
      <w:pPr>
        <w:pStyle w:val="BodyText"/>
        <w:ind w:left="637"/>
        <w:rPr>
          <w:rFonts w:ascii="Montserrat" w:eastAsia="Montserrat" w:hAnsi="Montserrat" w:cs="Montserrat"/>
          <w:b/>
          <w:bCs/>
          <w:noProof/>
          <w:sz w:val="50"/>
          <w:szCs w:val="50"/>
        </w:rPr>
      </w:pPr>
    </w:p>
    <w:p w14:paraId="49220637" w14:textId="00E208BA" w:rsidR="001E49A8" w:rsidRPr="001E49A8" w:rsidRDefault="001E49A8" w:rsidP="001E49A8">
      <w:pPr>
        <w:tabs>
          <w:tab w:val="left" w:pos="2172"/>
        </w:tabs>
        <w:sectPr w:rsidR="001E49A8" w:rsidRPr="001E49A8" w:rsidSect="00D001AC">
          <w:pgSz w:w="16817" w:h="11901" w:orient="landscape"/>
          <w:pgMar w:top="357" w:right="335" w:bottom="357" w:left="1582" w:header="720" w:footer="720" w:gutter="0"/>
          <w:cols w:space="720"/>
        </w:sectPr>
      </w:pPr>
    </w:p>
    <w:p w14:paraId="145D893C" w14:textId="0F3853AB" w:rsidR="001E49A8" w:rsidRPr="003D7CE9" w:rsidRDefault="001E49A8" w:rsidP="001E49A8">
      <w:pPr>
        <w:pStyle w:val="Heading1"/>
        <w:ind w:left="0"/>
        <w:rPr>
          <w:rFonts w:ascii="Montserrat ExtraBold" w:hAnsi="Montserrat ExtraBold"/>
          <w:b w:val="0"/>
          <w:bCs w:val="0"/>
          <w:color w:val="5B42C3"/>
          <w:sz w:val="40"/>
          <w:szCs w:val="40"/>
        </w:rPr>
      </w:pPr>
      <w:bookmarkStart w:id="45" w:name="_Toc231380898"/>
      <w:r w:rsidRPr="003D7CE9">
        <w:rPr>
          <w:rFonts w:ascii="Montserrat ExtraBold" w:hAnsi="Montserrat ExtraBold"/>
          <w:b w:val="0"/>
          <w:bCs w:val="0"/>
          <w:color w:val="5B42C3"/>
          <w:sz w:val="40"/>
          <w:szCs w:val="40"/>
        </w:rPr>
        <w:lastRenderedPageBreak/>
        <w:t xml:space="preserve">Applying </w:t>
      </w:r>
      <w:r w:rsidR="00C50BF1" w:rsidRPr="003D7CE9">
        <w:rPr>
          <w:rFonts w:ascii="Montserrat ExtraBold" w:hAnsi="Montserrat ExtraBold"/>
          <w:b w:val="0"/>
          <w:bCs w:val="0"/>
          <w:color w:val="5B42C3"/>
          <w:sz w:val="40"/>
          <w:szCs w:val="40"/>
        </w:rPr>
        <w:t>to Youth Music</w:t>
      </w:r>
      <w:bookmarkEnd w:id="45"/>
    </w:p>
    <w:p w14:paraId="0C55300A" w14:textId="7EEE903F" w:rsidR="001E49A8" w:rsidRDefault="00FE055D" w:rsidP="001E49A8">
      <w:pPr>
        <w:tabs>
          <w:tab w:val="left" w:pos="2172"/>
        </w:tabs>
        <w:jc w:val="center"/>
        <w:rPr>
          <w:rFonts w:ascii="Golos Text" w:hAnsi="Golos Text" w:cs="Golos Text"/>
          <w:noProof/>
          <w:sz w:val="28"/>
          <w:szCs w:val="28"/>
        </w:rPr>
      </w:pPr>
      <w:r>
        <w:rPr>
          <w:rFonts w:ascii="Golos Text" w:hAnsi="Golos Text" w:cs="Golos Text"/>
          <w:noProof/>
          <w:sz w:val="28"/>
          <w:szCs w:val="28"/>
        </w:rPr>
        <mc:AlternateContent>
          <mc:Choice Requires="wps">
            <w:drawing>
              <wp:anchor distT="0" distB="0" distL="114300" distR="114300" simplePos="0" relativeHeight="251666464" behindDoc="0" locked="0" layoutInCell="1" allowOverlap="1" wp14:anchorId="18606865" wp14:editId="193E595F">
                <wp:simplePos x="0" y="0"/>
                <wp:positionH relativeFrom="column">
                  <wp:posOffset>-738338</wp:posOffset>
                </wp:positionH>
                <wp:positionV relativeFrom="paragraph">
                  <wp:posOffset>192338</wp:posOffset>
                </wp:positionV>
                <wp:extent cx="9999923" cy="4747490"/>
                <wp:effectExtent l="0" t="0" r="0" b="0"/>
                <wp:wrapNone/>
                <wp:docPr id="1194595105" name="Text Box 43"/>
                <wp:cNvGraphicFramePr/>
                <a:graphic xmlns:a="http://schemas.openxmlformats.org/drawingml/2006/main">
                  <a:graphicData uri="http://schemas.microsoft.com/office/word/2010/wordprocessingShape">
                    <wps:wsp>
                      <wps:cNvSpPr txBox="1"/>
                      <wps:spPr>
                        <a:xfrm>
                          <a:off x="0" y="0"/>
                          <a:ext cx="9999923" cy="4747490"/>
                        </a:xfrm>
                        <a:prstGeom prst="rect">
                          <a:avLst/>
                        </a:prstGeom>
                        <a:noFill/>
                        <a:ln w="6350">
                          <a:noFill/>
                        </a:ln>
                      </wps:spPr>
                      <wps:txbx>
                        <w:txbxContent>
                          <w:tbl>
                            <w:tblPr>
                              <w:tblW w:w="15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01"/>
                              <w:gridCol w:w="1418"/>
                              <w:gridCol w:w="1134"/>
                              <w:gridCol w:w="1163"/>
                              <w:gridCol w:w="1276"/>
                              <w:gridCol w:w="1275"/>
                              <w:gridCol w:w="1329"/>
                              <w:gridCol w:w="1418"/>
                              <w:gridCol w:w="1431"/>
                            </w:tblGrid>
                            <w:tr w:rsidR="00837E54" w:rsidRPr="003D7CE9" w14:paraId="5E441E78" w14:textId="77777777" w:rsidTr="005346DF">
                              <w:trPr>
                                <w:trHeight w:val="1020"/>
                              </w:trPr>
                              <w:tc>
                                <w:tcPr>
                                  <w:tcW w:w="3402" w:type="dxa"/>
                                  <w:tcBorders>
                                    <w:top w:val="nil"/>
                                    <w:left w:val="nil"/>
                                  </w:tcBorders>
                                  <w:noWrap/>
                                  <w:vAlign w:val="bottom"/>
                                  <w:hideMark/>
                                </w:tcPr>
                                <w:p w14:paraId="3742C1A6" w14:textId="77777777" w:rsidR="00837E54" w:rsidRPr="003D7CE9" w:rsidRDefault="00837E54" w:rsidP="00A908BD"/>
                              </w:tc>
                              <w:tc>
                                <w:tcPr>
                                  <w:tcW w:w="1701" w:type="dxa"/>
                                  <w:shd w:val="clear" w:color="auto" w:fill="BFBFBF" w:themeFill="background1" w:themeFillShade="BF"/>
                                  <w:vAlign w:val="center"/>
                                  <w:hideMark/>
                                </w:tcPr>
                                <w:p w14:paraId="170BDB7E"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Was aware of this, but did not use</w:t>
                                  </w:r>
                                </w:p>
                              </w:tc>
                              <w:tc>
                                <w:tcPr>
                                  <w:tcW w:w="1418" w:type="dxa"/>
                                  <w:shd w:val="clear" w:color="auto" w:fill="BFBFBF" w:themeFill="background1" w:themeFillShade="BF"/>
                                  <w:vAlign w:val="center"/>
                                  <w:hideMark/>
                                </w:tcPr>
                                <w:p w14:paraId="3CF0309D"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Was not aware of this</w:t>
                                  </w:r>
                                </w:p>
                              </w:tc>
                              <w:tc>
                                <w:tcPr>
                                  <w:tcW w:w="1134" w:type="dxa"/>
                                  <w:shd w:val="clear" w:color="auto" w:fill="BFBFBF" w:themeFill="background1" w:themeFillShade="BF"/>
                                  <w:noWrap/>
                                  <w:vAlign w:val="center"/>
                                  <w:hideMark/>
                                </w:tcPr>
                                <w:p w14:paraId="6585C795"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Very poor</w:t>
                                  </w:r>
                                </w:p>
                              </w:tc>
                              <w:tc>
                                <w:tcPr>
                                  <w:tcW w:w="1163" w:type="dxa"/>
                                  <w:shd w:val="clear" w:color="auto" w:fill="BFBFBF" w:themeFill="background1" w:themeFillShade="BF"/>
                                  <w:noWrap/>
                                  <w:vAlign w:val="center"/>
                                  <w:hideMark/>
                                </w:tcPr>
                                <w:p w14:paraId="58468315"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Below average</w:t>
                                  </w:r>
                                </w:p>
                              </w:tc>
                              <w:tc>
                                <w:tcPr>
                                  <w:tcW w:w="1276" w:type="dxa"/>
                                  <w:shd w:val="clear" w:color="auto" w:fill="BFBFBF" w:themeFill="background1" w:themeFillShade="BF"/>
                                  <w:noWrap/>
                                  <w:vAlign w:val="center"/>
                                  <w:hideMark/>
                                </w:tcPr>
                                <w:p w14:paraId="241FA24F"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Average</w:t>
                                  </w:r>
                                </w:p>
                              </w:tc>
                              <w:tc>
                                <w:tcPr>
                                  <w:tcW w:w="1275" w:type="dxa"/>
                                  <w:shd w:val="clear" w:color="auto" w:fill="BFBFBF" w:themeFill="background1" w:themeFillShade="BF"/>
                                  <w:noWrap/>
                                  <w:vAlign w:val="center"/>
                                  <w:hideMark/>
                                </w:tcPr>
                                <w:p w14:paraId="6CA276D4"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Above average</w:t>
                                  </w:r>
                                </w:p>
                              </w:tc>
                              <w:tc>
                                <w:tcPr>
                                  <w:tcW w:w="1329" w:type="dxa"/>
                                  <w:tcBorders>
                                    <w:right w:val="double" w:sz="4" w:space="0" w:color="FF0000"/>
                                  </w:tcBorders>
                                  <w:shd w:val="clear" w:color="auto" w:fill="BFBFBF" w:themeFill="background1" w:themeFillShade="BF"/>
                                  <w:noWrap/>
                                  <w:vAlign w:val="center"/>
                                  <w:hideMark/>
                                </w:tcPr>
                                <w:p w14:paraId="2FB5A3D2"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Excellent</w:t>
                                  </w:r>
                                </w:p>
                              </w:tc>
                              <w:tc>
                                <w:tcPr>
                                  <w:tcW w:w="1418" w:type="dxa"/>
                                  <w:tcBorders>
                                    <w:left w:val="double" w:sz="4" w:space="0" w:color="FF0000"/>
                                  </w:tcBorders>
                                  <w:shd w:val="clear" w:color="auto" w:fill="5B42C3"/>
                                  <w:vAlign w:val="center"/>
                                  <w:hideMark/>
                                </w:tcPr>
                                <w:p w14:paraId="35F03AD7" w14:textId="77777777" w:rsidR="00837E54" w:rsidRPr="003D7CE9" w:rsidRDefault="00837E54" w:rsidP="00A908BD">
                                  <w:pPr>
                                    <w:jc w:val="center"/>
                                    <w:rPr>
                                      <w:rFonts w:ascii="Golos Text" w:hAnsi="Golos Text" w:cs="Golos Text"/>
                                      <w:b/>
                                      <w:bCs/>
                                      <w:color w:val="DBDBDB"/>
                                    </w:rPr>
                                  </w:pPr>
                                  <w:r w:rsidRPr="003D7CE9">
                                    <w:rPr>
                                      <w:rFonts w:ascii="Golos Text" w:hAnsi="Golos Text" w:cs="Golos Text"/>
                                      <w:b/>
                                      <w:bCs/>
                                      <w:color w:val="DBDBDB"/>
                                    </w:rPr>
                                    <w:t>Above average/</w:t>
                                  </w:r>
                                </w:p>
                                <w:p w14:paraId="5C0E1735" w14:textId="77777777" w:rsidR="00837E54" w:rsidRPr="003D7CE9" w:rsidRDefault="00837E54" w:rsidP="00A908BD">
                                  <w:pPr>
                                    <w:jc w:val="center"/>
                                    <w:rPr>
                                      <w:rFonts w:ascii="Golos Text" w:hAnsi="Golos Text" w:cs="Golos Text"/>
                                      <w:b/>
                                      <w:bCs/>
                                      <w:color w:val="DBDBDB"/>
                                    </w:rPr>
                                  </w:pPr>
                                  <w:r w:rsidRPr="003D7CE9">
                                    <w:rPr>
                                      <w:rFonts w:ascii="Golos Text" w:hAnsi="Golos Text" w:cs="Golos Text"/>
                                      <w:b/>
                                      <w:bCs/>
                                      <w:color w:val="DBDBDB"/>
                                    </w:rPr>
                                    <w:t>excellent</w:t>
                                  </w:r>
                                </w:p>
                              </w:tc>
                              <w:tc>
                                <w:tcPr>
                                  <w:tcW w:w="1431" w:type="dxa"/>
                                  <w:shd w:val="clear" w:color="auto" w:fill="5B42C3"/>
                                  <w:vAlign w:val="center"/>
                                  <w:hideMark/>
                                </w:tcPr>
                                <w:p w14:paraId="239D2293" w14:textId="77777777" w:rsidR="00837E54" w:rsidRPr="003D7CE9" w:rsidRDefault="00837E54" w:rsidP="00A908BD">
                                  <w:pPr>
                                    <w:jc w:val="center"/>
                                    <w:rPr>
                                      <w:rFonts w:ascii="Golos Text" w:hAnsi="Golos Text" w:cs="Golos Text"/>
                                      <w:b/>
                                      <w:bCs/>
                                      <w:color w:val="DBDBDB"/>
                                    </w:rPr>
                                  </w:pPr>
                                  <w:r w:rsidRPr="003D7CE9">
                                    <w:rPr>
                                      <w:rFonts w:ascii="Golos Text" w:hAnsi="Golos Text" w:cs="Golos Text"/>
                                      <w:b/>
                                      <w:bCs/>
                                      <w:color w:val="DBDBDB"/>
                                    </w:rPr>
                                    <w:t>Difference from 2023</w:t>
                                  </w:r>
                                </w:p>
                              </w:tc>
                            </w:tr>
                            <w:tr w:rsidR="00837E54" w:rsidRPr="003D7CE9" w14:paraId="1F0D8D0E" w14:textId="77777777" w:rsidTr="00C60022">
                              <w:trPr>
                                <w:trHeight w:val="567"/>
                              </w:trPr>
                              <w:tc>
                                <w:tcPr>
                                  <w:tcW w:w="3402" w:type="dxa"/>
                                  <w:shd w:val="clear" w:color="auto" w:fill="BFBFBF" w:themeFill="background1" w:themeFillShade="BF"/>
                                  <w:noWrap/>
                                  <w:vAlign w:val="center"/>
                                  <w:hideMark/>
                                </w:tcPr>
                                <w:p w14:paraId="7651BCDA"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Information on Youth Music's current funding priorities and criteria</w:t>
                                  </w:r>
                                </w:p>
                              </w:tc>
                              <w:tc>
                                <w:tcPr>
                                  <w:tcW w:w="1701" w:type="dxa"/>
                                  <w:shd w:val="clear" w:color="000000" w:fill="F8FBFC"/>
                                  <w:noWrap/>
                                  <w:vAlign w:val="center"/>
                                  <w:hideMark/>
                                </w:tcPr>
                                <w:p w14:paraId="38C7008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418" w:type="dxa"/>
                                  <w:shd w:val="clear" w:color="000000" w:fill="F8FBFC"/>
                                  <w:noWrap/>
                                  <w:vAlign w:val="center"/>
                                  <w:hideMark/>
                                </w:tcPr>
                                <w:p w14:paraId="456C8606"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134" w:type="dxa"/>
                                  <w:shd w:val="clear" w:color="000000" w:fill="FCFCFF"/>
                                  <w:noWrap/>
                                  <w:vAlign w:val="center"/>
                                  <w:hideMark/>
                                </w:tcPr>
                                <w:p w14:paraId="6F5E707D"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CFCFF"/>
                                  <w:noWrap/>
                                  <w:vAlign w:val="center"/>
                                  <w:hideMark/>
                                </w:tcPr>
                                <w:p w14:paraId="150E6339"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276" w:type="dxa"/>
                                  <w:shd w:val="clear" w:color="000000" w:fill="D7EDDF"/>
                                  <w:noWrap/>
                                  <w:vAlign w:val="center"/>
                                  <w:hideMark/>
                                </w:tcPr>
                                <w:p w14:paraId="6401464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12%</w:t>
                                  </w:r>
                                </w:p>
                              </w:tc>
                              <w:tc>
                                <w:tcPr>
                                  <w:tcW w:w="1275" w:type="dxa"/>
                                  <w:shd w:val="clear" w:color="000000" w:fill="91D1A3"/>
                                  <w:noWrap/>
                                  <w:vAlign w:val="center"/>
                                  <w:hideMark/>
                                </w:tcPr>
                                <w:p w14:paraId="1FF1804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36%</w:t>
                                  </w:r>
                                </w:p>
                              </w:tc>
                              <w:tc>
                                <w:tcPr>
                                  <w:tcW w:w="1329" w:type="dxa"/>
                                  <w:tcBorders>
                                    <w:right w:val="double" w:sz="4" w:space="0" w:color="FF0000"/>
                                  </w:tcBorders>
                                  <w:shd w:val="clear" w:color="000000" w:fill="68C07F"/>
                                  <w:noWrap/>
                                  <w:vAlign w:val="center"/>
                                  <w:hideMark/>
                                </w:tcPr>
                                <w:p w14:paraId="0ED250D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49%</w:t>
                                  </w:r>
                                </w:p>
                              </w:tc>
                              <w:tc>
                                <w:tcPr>
                                  <w:tcW w:w="1418" w:type="dxa"/>
                                  <w:tcBorders>
                                    <w:left w:val="double" w:sz="4" w:space="0" w:color="FF0000"/>
                                  </w:tcBorders>
                                  <w:shd w:val="clear" w:color="000000" w:fill="63BE7B"/>
                                  <w:noWrap/>
                                  <w:vAlign w:val="center"/>
                                  <w:hideMark/>
                                </w:tcPr>
                                <w:p w14:paraId="4E56733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85%</w:t>
                                  </w:r>
                                </w:p>
                              </w:tc>
                              <w:tc>
                                <w:tcPr>
                                  <w:tcW w:w="1431" w:type="dxa"/>
                                  <w:shd w:val="clear" w:color="auto" w:fill="FFC7CE"/>
                                  <w:noWrap/>
                                  <w:vAlign w:val="center"/>
                                  <w:hideMark/>
                                </w:tcPr>
                                <w:p w14:paraId="658E4C2F"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-4%</w:t>
                                  </w:r>
                                </w:p>
                              </w:tc>
                            </w:tr>
                            <w:tr w:rsidR="00837E54" w:rsidRPr="003D7CE9" w14:paraId="249289A9" w14:textId="77777777" w:rsidTr="00C60022">
                              <w:trPr>
                                <w:trHeight w:val="567"/>
                              </w:trPr>
                              <w:tc>
                                <w:tcPr>
                                  <w:tcW w:w="3402" w:type="dxa"/>
                                  <w:shd w:val="clear" w:color="auto" w:fill="BFBFBF" w:themeFill="background1" w:themeFillShade="BF"/>
                                  <w:noWrap/>
                                  <w:vAlign w:val="center"/>
                                  <w:hideMark/>
                                </w:tcPr>
                                <w:p w14:paraId="65E90DBA"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Applicant guidance notes</w:t>
                                  </w:r>
                                </w:p>
                              </w:tc>
                              <w:tc>
                                <w:tcPr>
                                  <w:tcW w:w="1701" w:type="dxa"/>
                                  <w:shd w:val="clear" w:color="000000" w:fill="F8FBFC"/>
                                  <w:noWrap/>
                                  <w:vAlign w:val="center"/>
                                  <w:hideMark/>
                                </w:tcPr>
                                <w:p w14:paraId="38C088E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418" w:type="dxa"/>
                                  <w:shd w:val="clear" w:color="000000" w:fill="FCFCFF"/>
                                  <w:noWrap/>
                                  <w:vAlign w:val="center"/>
                                  <w:hideMark/>
                                </w:tcPr>
                                <w:p w14:paraId="4D505105"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34" w:type="dxa"/>
                                  <w:shd w:val="clear" w:color="000000" w:fill="FCFCFF"/>
                                  <w:noWrap/>
                                  <w:vAlign w:val="center"/>
                                  <w:hideMark/>
                                </w:tcPr>
                                <w:p w14:paraId="1D40FD8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CFCFF"/>
                                  <w:noWrap/>
                                  <w:vAlign w:val="center"/>
                                  <w:hideMark/>
                                </w:tcPr>
                                <w:p w14:paraId="614A7C7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276" w:type="dxa"/>
                                  <w:shd w:val="clear" w:color="000000" w:fill="D3ECDC"/>
                                  <w:noWrap/>
                                  <w:vAlign w:val="center"/>
                                  <w:hideMark/>
                                </w:tcPr>
                                <w:p w14:paraId="01965820"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14%</w:t>
                                  </w:r>
                                </w:p>
                              </w:tc>
                              <w:tc>
                                <w:tcPr>
                                  <w:tcW w:w="1275" w:type="dxa"/>
                                  <w:shd w:val="clear" w:color="000000" w:fill="91D1A3"/>
                                  <w:noWrap/>
                                  <w:vAlign w:val="center"/>
                                  <w:hideMark/>
                                </w:tcPr>
                                <w:p w14:paraId="7FBF642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36%</w:t>
                                  </w:r>
                                </w:p>
                              </w:tc>
                              <w:tc>
                                <w:tcPr>
                                  <w:tcW w:w="1329" w:type="dxa"/>
                                  <w:tcBorders>
                                    <w:right w:val="double" w:sz="4" w:space="0" w:color="FF0000"/>
                                  </w:tcBorders>
                                  <w:shd w:val="clear" w:color="000000" w:fill="68C07F"/>
                                  <w:noWrap/>
                                  <w:vAlign w:val="center"/>
                                  <w:hideMark/>
                                </w:tcPr>
                                <w:p w14:paraId="6C71B2D6"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49%</w:t>
                                  </w:r>
                                </w:p>
                              </w:tc>
                              <w:tc>
                                <w:tcPr>
                                  <w:tcW w:w="1418" w:type="dxa"/>
                                  <w:tcBorders>
                                    <w:left w:val="double" w:sz="4" w:space="0" w:color="FF0000"/>
                                  </w:tcBorders>
                                  <w:shd w:val="clear" w:color="000000" w:fill="63BE7B"/>
                                  <w:noWrap/>
                                  <w:vAlign w:val="center"/>
                                  <w:hideMark/>
                                </w:tcPr>
                                <w:p w14:paraId="0BB1681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85%</w:t>
                                  </w:r>
                                </w:p>
                              </w:tc>
                              <w:tc>
                                <w:tcPr>
                                  <w:tcW w:w="1431" w:type="dxa"/>
                                  <w:shd w:val="clear" w:color="auto" w:fill="FFC7CE"/>
                                  <w:noWrap/>
                                  <w:vAlign w:val="center"/>
                                  <w:hideMark/>
                                </w:tcPr>
                                <w:p w14:paraId="2FF351B6"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-9%</w:t>
                                  </w:r>
                                </w:p>
                              </w:tc>
                            </w:tr>
                            <w:tr w:rsidR="00837E54" w:rsidRPr="003D7CE9" w14:paraId="34BEEFB6" w14:textId="77777777" w:rsidTr="00C60022">
                              <w:trPr>
                                <w:trHeight w:val="567"/>
                              </w:trPr>
                              <w:tc>
                                <w:tcPr>
                                  <w:tcW w:w="3402" w:type="dxa"/>
                                  <w:shd w:val="clear" w:color="auto" w:fill="BFBFBF" w:themeFill="background1" w:themeFillShade="BF"/>
                                  <w:noWrap/>
                                  <w:vAlign w:val="center"/>
                                  <w:hideMark/>
                                </w:tcPr>
                                <w:p w14:paraId="24B7EA5E"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Phone/email support from Youth Music staff</w:t>
                                  </w:r>
                                </w:p>
                              </w:tc>
                              <w:tc>
                                <w:tcPr>
                                  <w:tcW w:w="1701" w:type="dxa"/>
                                  <w:shd w:val="clear" w:color="000000" w:fill="D7EDDF"/>
                                  <w:noWrap/>
                                  <w:vAlign w:val="center"/>
                                  <w:hideMark/>
                                </w:tcPr>
                                <w:p w14:paraId="3EA6E70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12%</w:t>
                                  </w:r>
                                </w:p>
                              </w:tc>
                              <w:tc>
                                <w:tcPr>
                                  <w:tcW w:w="1418" w:type="dxa"/>
                                  <w:shd w:val="clear" w:color="000000" w:fill="E8F4EE"/>
                                  <w:noWrap/>
                                  <w:vAlign w:val="center"/>
                                  <w:hideMark/>
                                </w:tcPr>
                                <w:p w14:paraId="23FA9B7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w:t>
                                  </w:r>
                                </w:p>
                              </w:tc>
                              <w:tc>
                                <w:tcPr>
                                  <w:tcW w:w="1134" w:type="dxa"/>
                                  <w:shd w:val="clear" w:color="000000" w:fill="F8FBFC"/>
                                  <w:noWrap/>
                                  <w:vAlign w:val="center"/>
                                  <w:hideMark/>
                                </w:tcPr>
                                <w:p w14:paraId="602AF17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163" w:type="dxa"/>
                                  <w:shd w:val="clear" w:color="000000" w:fill="F4F9F8"/>
                                  <w:noWrap/>
                                  <w:vAlign w:val="center"/>
                                  <w:hideMark/>
                                </w:tcPr>
                                <w:p w14:paraId="6A7EDFE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276" w:type="dxa"/>
                                  <w:shd w:val="clear" w:color="000000" w:fill="ECF6F1"/>
                                  <w:noWrap/>
                                  <w:vAlign w:val="center"/>
                                  <w:hideMark/>
                                </w:tcPr>
                                <w:p w14:paraId="2061D561"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5%</w:t>
                                  </w:r>
                                </w:p>
                              </w:tc>
                              <w:tc>
                                <w:tcPr>
                                  <w:tcW w:w="1275" w:type="dxa"/>
                                  <w:shd w:val="clear" w:color="000000" w:fill="BEE3CA"/>
                                  <w:noWrap/>
                                  <w:vAlign w:val="center"/>
                                  <w:hideMark/>
                                </w:tcPr>
                                <w:p w14:paraId="64439FE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21%</w:t>
                                  </w:r>
                                </w:p>
                              </w:tc>
                              <w:tc>
                                <w:tcPr>
                                  <w:tcW w:w="1329" w:type="dxa"/>
                                  <w:tcBorders>
                                    <w:right w:val="double" w:sz="4" w:space="0" w:color="FF0000"/>
                                  </w:tcBorders>
                                  <w:shd w:val="clear" w:color="000000" w:fill="63BE7B"/>
                                  <w:noWrap/>
                                  <w:vAlign w:val="center"/>
                                  <w:hideMark/>
                                </w:tcPr>
                                <w:p w14:paraId="1159A368"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51%</w:t>
                                  </w:r>
                                </w:p>
                              </w:tc>
                              <w:tc>
                                <w:tcPr>
                                  <w:tcW w:w="1418" w:type="dxa"/>
                                  <w:tcBorders>
                                    <w:left w:val="double" w:sz="4" w:space="0" w:color="FF0000"/>
                                  </w:tcBorders>
                                  <w:shd w:val="clear" w:color="000000" w:fill="C9E8D3"/>
                                  <w:noWrap/>
                                  <w:vAlign w:val="center"/>
                                  <w:hideMark/>
                                </w:tcPr>
                                <w:p w14:paraId="10305E0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71%</w:t>
                                  </w:r>
                                </w:p>
                              </w:tc>
                              <w:tc>
                                <w:tcPr>
                                  <w:tcW w:w="1431" w:type="dxa"/>
                                  <w:shd w:val="clear" w:color="auto" w:fill="FFC7CE"/>
                                  <w:noWrap/>
                                  <w:vAlign w:val="center"/>
                                  <w:hideMark/>
                                </w:tcPr>
                                <w:p w14:paraId="2A9517CD"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-4%</w:t>
                                  </w:r>
                                </w:p>
                              </w:tc>
                            </w:tr>
                            <w:tr w:rsidR="00837E54" w:rsidRPr="003D7CE9" w14:paraId="28AC2BD1" w14:textId="77777777" w:rsidTr="00C60022">
                              <w:trPr>
                                <w:trHeight w:val="567"/>
                              </w:trPr>
                              <w:tc>
                                <w:tcPr>
                                  <w:tcW w:w="3402" w:type="dxa"/>
                                  <w:shd w:val="clear" w:color="auto" w:fill="BFBFBF" w:themeFill="background1" w:themeFillShade="BF"/>
                                  <w:noWrap/>
                                  <w:vAlign w:val="center"/>
                                  <w:hideMark/>
                                </w:tcPr>
                                <w:p w14:paraId="1BFEE399"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Application questions and language</w:t>
                                  </w:r>
                                </w:p>
                              </w:tc>
                              <w:tc>
                                <w:tcPr>
                                  <w:tcW w:w="1701" w:type="dxa"/>
                                  <w:shd w:val="clear" w:color="000000" w:fill="F8FBFC"/>
                                  <w:noWrap/>
                                  <w:vAlign w:val="center"/>
                                  <w:hideMark/>
                                </w:tcPr>
                                <w:p w14:paraId="1C6E2D31"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418" w:type="dxa"/>
                                  <w:shd w:val="clear" w:color="000000" w:fill="FCFCFF"/>
                                  <w:noWrap/>
                                  <w:vAlign w:val="center"/>
                                  <w:hideMark/>
                                </w:tcPr>
                                <w:p w14:paraId="49C864A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34" w:type="dxa"/>
                                  <w:shd w:val="clear" w:color="000000" w:fill="F4F9F8"/>
                                  <w:noWrap/>
                                  <w:vAlign w:val="center"/>
                                  <w:hideMark/>
                                </w:tcPr>
                                <w:p w14:paraId="27CA28D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163" w:type="dxa"/>
                                  <w:shd w:val="clear" w:color="000000" w:fill="F8FBFC"/>
                                  <w:noWrap/>
                                  <w:vAlign w:val="center"/>
                                  <w:hideMark/>
                                </w:tcPr>
                                <w:p w14:paraId="118CC51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C2E5CD"/>
                                  <w:noWrap/>
                                  <w:vAlign w:val="center"/>
                                  <w:hideMark/>
                                </w:tcPr>
                                <w:p w14:paraId="60713A00"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19%</w:t>
                                  </w:r>
                                </w:p>
                              </w:tc>
                              <w:tc>
                                <w:tcPr>
                                  <w:tcW w:w="1275" w:type="dxa"/>
                                  <w:shd w:val="clear" w:color="000000" w:fill="94D2A5"/>
                                  <w:noWrap/>
                                  <w:vAlign w:val="center"/>
                                  <w:hideMark/>
                                </w:tcPr>
                                <w:p w14:paraId="72CAF281"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35%</w:t>
                                  </w:r>
                                </w:p>
                              </w:tc>
                              <w:tc>
                                <w:tcPr>
                                  <w:tcW w:w="1329" w:type="dxa"/>
                                  <w:tcBorders>
                                    <w:right w:val="double" w:sz="4" w:space="0" w:color="FF0000"/>
                                  </w:tcBorders>
                                  <w:shd w:val="clear" w:color="000000" w:fill="83CB97"/>
                                  <w:noWrap/>
                                  <w:vAlign w:val="center"/>
                                  <w:hideMark/>
                                </w:tcPr>
                                <w:p w14:paraId="6EC63D4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40%</w:t>
                                  </w:r>
                                </w:p>
                              </w:tc>
                              <w:tc>
                                <w:tcPr>
                                  <w:tcW w:w="1418" w:type="dxa"/>
                                  <w:tcBorders>
                                    <w:left w:val="double" w:sz="4" w:space="0" w:color="FF0000"/>
                                  </w:tcBorders>
                                  <w:shd w:val="clear" w:color="000000" w:fill="ADDCBB"/>
                                  <w:noWrap/>
                                  <w:vAlign w:val="center"/>
                                  <w:hideMark/>
                                </w:tcPr>
                                <w:p w14:paraId="382390C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75%</w:t>
                                  </w:r>
                                </w:p>
                              </w:tc>
                              <w:tc>
                                <w:tcPr>
                                  <w:tcW w:w="1431" w:type="dxa"/>
                                  <w:shd w:val="clear" w:color="auto" w:fill="FFC7CE"/>
                                  <w:noWrap/>
                                  <w:vAlign w:val="center"/>
                                  <w:hideMark/>
                                </w:tcPr>
                                <w:p w14:paraId="477683D4"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-8%</w:t>
                                  </w:r>
                                </w:p>
                              </w:tc>
                            </w:tr>
                            <w:tr w:rsidR="00837E54" w:rsidRPr="003D7CE9" w14:paraId="0FC9955F" w14:textId="77777777" w:rsidTr="00C60022">
                              <w:trPr>
                                <w:trHeight w:val="567"/>
                              </w:trPr>
                              <w:tc>
                                <w:tcPr>
                                  <w:tcW w:w="3402" w:type="dxa"/>
                                  <w:shd w:val="clear" w:color="auto" w:fill="BFBFBF" w:themeFill="background1" w:themeFillShade="BF"/>
                                  <w:noWrap/>
                                  <w:vAlign w:val="center"/>
                                  <w:hideMark/>
                                </w:tcPr>
                                <w:p w14:paraId="7019B58F"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Application form format</w:t>
                                  </w:r>
                                </w:p>
                              </w:tc>
                              <w:tc>
                                <w:tcPr>
                                  <w:tcW w:w="1701" w:type="dxa"/>
                                  <w:shd w:val="clear" w:color="000000" w:fill="F8FBFC"/>
                                  <w:noWrap/>
                                  <w:vAlign w:val="center"/>
                                  <w:hideMark/>
                                </w:tcPr>
                                <w:p w14:paraId="2557177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418" w:type="dxa"/>
                                  <w:shd w:val="clear" w:color="000000" w:fill="FCFCFF"/>
                                  <w:noWrap/>
                                  <w:vAlign w:val="center"/>
                                  <w:hideMark/>
                                </w:tcPr>
                                <w:p w14:paraId="192C65C9"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34" w:type="dxa"/>
                                  <w:shd w:val="clear" w:color="000000" w:fill="F4F9F8"/>
                                  <w:noWrap/>
                                  <w:vAlign w:val="center"/>
                                  <w:hideMark/>
                                </w:tcPr>
                                <w:p w14:paraId="574987E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163" w:type="dxa"/>
                                  <w:shd w:val="clear" w:color="000000" w:fill="F8FBFC"/>
                                  <w:noWrap/>
                                  <w:vAlign w:val="center"/>
                                  <w:hideMark/>
                                </w:tcPr>
                                <w:p w14:paraId="3AF0092E"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C1E4CC"/>
                                  <w:noWrap/>
                                  <w:vAlign w:val="center"/>
                                  <w:hideMark/>
                                </w:tcPr>
                                <w:p w14:paraId="259CF62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20%</w:t>
                                  </w:r>
                                </w:p>
                              </w:tc>
                              <w:tc>
                                <w:tcPr>
                                  <w:tcW w:w="1275" w:type="dxa"/>
                                  <w:shd w:val="clear" w:color="000000" w:fill="81CB95"/>
                                  <w:noWrap/>
                                  <w:vAlign w:val="center"/>
                                  <w:hideMark/>
                                </w:tcPr>
                                <w:p w14:paraId="119B810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41%</w:t>
                                  </w:r>
                                </w:p>
                              </w:tc>
                              <w:tc>
                                <w:tcPr>
                                  <w:tcW w:w="1329" w:type="dxa"/>
                                  <w:tcBorders>
                                    <w:right w:val="double" w:sz="4" w:space="0" w:color="FF0000"/>
                                  </w:tcBorders>
                                  <w:shd w:val="clear" w:color="000000" w:fill="96D3A7"/>
                                  <w:noWrap/>
                                  <w:vAlign w:val="center"/>
                                  <w:hideMark/>
                                </w:tcPr>
                                <w:p w14:paraId="15B26528"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34%</w:t>
                                  </w:r>
                                </w:p>
                              </w:tc>
                              <w:tc>
                                <w:tcPr>
                                  <w:tcW w:w="1418" w:type="dxa"/>
                                  <w:tcBorders>
                                    <w:left w:val="double" w:sz="4" w:space="0" w:color="FF0000"/>
                                  </w:tcBorders>
                                  <w:shd w:val="clear" w:color="000000" w:fill="B0DEBE"/>
                                  <w:noWrap/>
                                  <w:vAlign w:val="center"/>
                                  <w:hideMark/>
                                </w:tcPr>
                                <w:p w14:paraId="4F9B58C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75%</w:t>
                                  </w:r>
                                </w:p>
                              </w:tc>
                              <w:tc>
                                <w:tcPr>
                                  <w:tcW w:w="1431" w:type="dxa"/>
                                  <w:shd w:val="clear" w:color="auto" w:fill="FFC7CE"/>
                                  <w:noWrap/>
                                  <w:vAlign w:val="center"/>
                                  <w:hideMark/>
                                </w:tcPr>
                                <w:p w14:paraId="15A9024A"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-5%</w:t>
                                  </w:r>
                                </w:p>
                              </w:tc>
                            </w:tr>
                            <w:tr w:rsidR="00837E54" w:rsidRPr="003D7CE9" w14:paraId="5A05EC17" w14:textId="77777777" w:rsidTr="00C60022">
                              <w:trPr>
                                <w:trHeight w:val="567"/>
                              </w:trPr>
                              <w:tc>
                                <w:tcPr>
                                  <w:tcW w:w="3402" w:type="dxa"/>
                                  <w:shd w:val="clear" w:color="auto" w:fill="BFBFBF" w:themeFill="background1" w:themeFillShade="BF"/>
                                  <w:noWrap/>
                                  <w:vAlign w:val="center"/>
                                  <w:hideMark/>
                                </w:tcPr>
                                <w:p w14:paraId="437411BD"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Online grants portal (where you apply and manage grants)</w:t>
                                  </w:r>
                                </w:p>
                              </w:tc>
                              <w:tc>
                                <w:tcPr>
                                  <w:tcW w:w="1701" w:type="dxa"/>
                                  <w:shd w:val="clear" w:color="000000" w:fill="F4F9F8"/>
                                  <w:noWrap/>
                                  <w:vAlign w:val="center"/>
                                  <w:hideMark/>
                                </w:tcPr>
                                <w:p w14:paraId="56D94A4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418" w:type="dxa"/>
                                  <w:shd w:val="clear" w:color="000000" w:fill="F4F9F8"/>
                                  <w:noWrap/>
                                  <w:vAlign w:val="center"/>
                                  <w:hideMark/>
                                </w:tcPr>
                                <w:p w14:paraId="6903CF6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134" w:type="dxa"/>
                                  <w:shd w:val="clear" w:color="000000" w:fill="FCFCFF"/>
                                  <w:noWrap/>
                                  <w:vAlign w:val="center"/>
                                  <w:hideMark/>
                                </w:tcPr>
                                <w:p w14:paraId="52395A9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8FBFC"/>
                                  <w:noWrap/>
                                  <w:vAlign w:val="center"/>
                                  <w:hideMark/>
                                </w:tcPr>
                                <w:p w14:paraId="7D5461E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B9E1C6"/>
                                  <w:noWrap/>
                                  <w:vAlign w:val="center"/>
                                  <w:hideMark/>
                                </w:tcPr>
                                <w:p w14:paraId="293E184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22%</w:t>
                                  </w:r>
                                </w:p>
                              </w:tc>
                              <w:tc>
                                <w:tcPr>
                                  <w:tcW w:w="1275" w:type="dxa"/>
                                  <w:shd w:val="clear" w:color="000000" w:fill="7FCA93"/>
                                  <w:noWrap/>
                                  <w:vAlign w:val="center"/>
                                  <w:hideMark/>
                                </w:tcPr>
                                <w:p w14:paraId="4E36C27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42%</w:t>
                                  </w:r>
                                </w:p>
                              </w:tc>
                              <w:tc>
                                <w:tcPr>
                                  <w:tcW w:w="1329" w:type="dxa"/>
                                  <w:tcBorders>
                                    <w:right w:val="double" w:sz="4" w:space="0" w:color="FF0000"/>
                                  </w:tcBorders>
                                  <w:shd w:val="clear" w:color="000000" w:fill="A4D9B4"/>
                                  <w:noWrap/>
                                  <w:vAlign w:val="center"/>
                                  <w:hideMark/>
                                </w:tcPr>
                                <w:p w14:paraId="25D06665"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29%</w:t>
                                  </w:r>
                                </w:p>
                              </w:tc>
                              <w:tc>
                                <w:tcPr>
                                  <w:tcW w:w="1418" w:type="dxa"/>
                                  <w:tcBorders>
                                    <w:left w:val="double" w:sz="4" w:space="0" w:color="FF0000"/>
                                  </w:tcBorders>
                                  <w:shd w:val="clear" w:color="000000" w:fill="CCE9D6"/>
                                  <w:noWrap/>
                                  <w:vAlign w:val="center"/>
                                  <w:hideMark/>
                                </w:tcPr>
                                <w:p w14:paraId="3C15D4F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71%</w:t>
                                  </w:r>
                                </w:p>
                              </w:tc>
                              <w:tc>
                                <w:tcPr>
                                  <w:tcW w:w="1431" w:type="dxa"/>
                                  <w:shd w:val="clear" w:color="auto" w:fill="FFC7CE"/>
                                  <w:noWrap/>
                                  <w:vAlign w:val="center"/>
                                  <w:hideMark/>
                                </w:tcPr>
                                <w:p w14:paraId="2C97E3AB"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-1%</w:t>
                                  </w:r>
                                </w:p>
                              </w:tc>
                            </w:tr>
                            <w:tr w:rsidR="00837E54" w:rsidRPr="003D7CE9" w14:paraId="02D57E01" w14:textId="77777777" w:rsidTr="00C60022">
                              <w:trPr>
                                <w:trHeight w:val="567"/>
                              </w:trPr>
                              <w:tc>
                                <w:tcPr>
                                  <w:tcW w:w="3402" w:type="dxa"/>
                                  <w:shd w:val="clear" w:color="auto" w:fill="BFBFBF" w:themeFill="background1" w:themeFillShade="BF"/>
                                  <w:noWrap/>
                                  <w:vAlign w:val="center"/>
                                  <w:hideMark/>
                                </w:tcPr>
                                <w:p w14:paraId="303F0772"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Youth Music website</w:t>
                                  </w:r>
                                </w:p>
                              </w:tc>
                              <w:tc>
                                <w:tcPr>
                                  <w:tcW w:w="1701" w:type="dxa"/>
                                  <w:shd w:val="clear" w:color="000000" w:fill="FCFCFF"/>
                                  <w:noWrap/>
                                  <w:vAlign w:val="center"/>
                                  <w:hideMark/>
                                </w:tcPr>
                                <w:p w14:paraId="7D0D7920"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418" w:type="dxa"/>
                                  <w:shd w:val="clear" w:color="000000" w:fill="F8FBFC"/>
                                  <w:noWrap/>
                                  <w:vAlign w:val="center"/>
                                  <w:hideMark/>
                                </w:tcPr>
                                <w:p w14:paraId="08ECC33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134" w:type="dxa"/>
                                  <w:shd w:val="clear" w:color="000000" w:fill="FCFCFF"/>
                                  <w:noWrap/>
                                  <w:vAlign w:val="center"/>
                                  <w:hideMark/>
                                </w:tcPr>
                                <w:p w14:paraId="7E0A529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8FBFC"/>
                                  <w:noWrap/>
                                  <w:vAlign w:val="center"/>
                                  <w:hideMark/>
                                </w:tcPr>
                                <w:p w14:paraId="6D1093B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BEE3CA"/>
                                  <w:noWrap/>
                                  <w:vAlign w:val="center"/>
                                  <w:hideMark/>
                                </w:tcPr>
                                <w:p w14:paraId="2FFF101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21%</w:t>
                                  </w:r>
                                </w:p>
                              </w:tc>
                              <w:tc>
                                <w:tcPr>
                                  <w:tcW w:w="1275" w:type="dxa"/>
                                  <w:shd w:val="clear" w:color="000000" w:fill="68C07F"/>
                                  <w:noWrap/>
                                  <w:vAlign w:val="center"/>
                                  <w:hideMark/>
                                </w:tcPr>
                                <w:p w14:paraId="671A43D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49%</w:t>
                                  </w:r>
                                </w:p>
                              </w:tc>
                              <w:tc>
                                <w:tcPr>
                                  <w:tcW w:w="1329" w:type="dxa"/>
                                  <w:tcBorders>
                                    <w:right w:val="double" w:sz="4" w:space="0" w:color="FF0000"/>
                                  </w:tcBorders>
                                  <w:shd w:val="clear" w:color="000000" w:fill="AADBB8"/>
                                  <w:noWrap/>
                                  <w:vAlign w:val="center"/>
                                  <w:hideMark/>
                                </w:tcPr>
                                <w:p w14:paraId="75AA3D8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27%</w:t>
                                  </w:r>
                                </w:p>
                              </w:tc>
                              <w:tc>
                                <w:tcPr>
                                  <w:tcW w:w="1418" w:type="dxa"/>
                                  <w:tcBorders>
                                    <w:left w:val="double" w:sz="4" w:space="0" w:color="FF0000"/>
                                  </w:tcBorders>
                                  <w:shd w:val="clear" w:color="000000" w:fill="A1D7B0"/>
                                  <w:noWrap/>
                                  <w:vAlign w:val="center"/>
                                  <w:hideMark/>
                                </w:tcPr>
                                <w:p w14:paraId="633418C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77%</w:t>
                                  </w:r>
                                </w:p>
                              </w:tc>
                              <w:tc>
                                <w:tcPr>
                                  <w:tcW w:w="1431" w:type="dxa"/>
                                  <w:shd w:val="clear" w:color="auto" w:fill="FFC7CE"/>
                                  <w:noWrap/>
                                  <w:vAlign w:val="center"/>
                                  <w:hideMark/>
                                </w:tcPr>
                                <w:p w14:paraId="60A70772"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-9%</w:t>
                                  </w:r>
                                </w:p>
                              </w:tc>
                            </w:tr>
                            <w:tr w:rsidR="00837E54" w:rsidRPr="003D7CE9" w14:paraId="78F3A01E" w14:textId="77777777" w:rsidTr="00C60022">
                              <w:trPr>
                                <w:trHeight w:val="567"/>
                              </w:trPr>
                              <w:tc>
                                <w:tcPr>
                                  <w:tcW w:w="3402" w:type="dxa"/>
                                  <w:shd w:val="clear" w:color="auto" w:fill="BFBFBF" w:themeFill="background1" w:themeFillShade="BF"/>
                                  <w:noWrap/>
                                  <w:vAlign w:val="center"/>
                                  <w:hideMark/>
                                </w:tcPr>
                                <w:p w14:paraId="534F9AD1"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Youth Music Network website</w:t>
                                  </w:r>
                                </w:p>
                              </w:tc>
                              <w:tc>
                                <w:tcPr>
                                  <w:tcW w:w="1701" w:type="dxa"/>
                                  <w:shd w:val="clear" w:color="000000" w:fill="ECF6F1"/>
                                  <w:noWrap/>
                                  <w:vAlign w:val="center"/>
                                  <w:hideMark/>
                                </w:tcPr>
                                <w:p w14:paraId="2FF3357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5%</w:t>
                                  </w:r>
                                </w:p>
                              </w:tc>
                              <w:tc>
                                <w:tcPr>
                                  <w:tcW w:w="1418" w:type="dxa"/>
                                  <w:shd w:val="clear" w:color="000000" w:fill="E0F1E7"/>
                                  <w:noWrap/>
                                  <w:vAlign w:val="center"/>
                                  <w:hideMark/>
                                </w:tcPr>
                                <w:p w14:paraId="2056280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10%</w:t>
                                  </w:r>
                                </w:p>
                              </w:tc>
                              <w:tc>
                                <w:tcPr>
                                  <w:tcW w:w="1134" w:type="dxa"/>
                                  <w:shd w:val="clear" w:color="000000" w:fill="FCFCFF"/>
                                  <w:noWrap/>
                                  <w:vAlign w:val="center"/>
                                  <w:hideMark/>
                                </w:tcPr>
                                <w:p w14:paraId="2449CD8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CFCFF"/>
                                  <w:noWrap/>
                                  <w:vAlign w:val="center"/>
                                  <w:hideMark/>
                                </w:tcPr>
                                <w:p w14:paraId="3E5DECF0"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276" w:type="dxa"/>
                                  <w:shd w:val="clear" w:color="000000" w:fill="BEE3CA"/>
                                  <w:noWrap/>
                                  <w:vAlign w:val="center"/>
                                  <w:hideMark/>
                                </w:tcPr>
                                <w:p w14:paraId="34577E91"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21%</w:t>
                                  </w:r>
                                </w:p>
                              </w:tc>
                              <w:tc>
                                <w:tcPr>
                                  <w:tcW w:w="1275" w:type="dxa"/>
                                  <w:shd w:val="clear" w:color="000000" w:fill="7CC991"/>
                                  <w:noWrap/>
                                  <w:vAlign w:val="center"/>
                                  <w:hideMark/>
                                </w:tcPr>
                                <w:p w14:paraId="1B9F502D"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42%</w:t>
                                  </w:r>
                                </w:p>
                              </w:tc>
                              <w:tc>
                                <w:tcPr>
                                  <w:tcW w:w="1329" w:type="dxa"/>
                                  <w:tcBorders>
                                    <w:right w:val="double" w:sz="4" w:space="0" w:color="FF0000"/>
                                  </w:tcBorders>
                                  <w:shd w:val="clear" w:color="000000" w:fill="BAE2C6"/>
                                  <w:noWrap/>
                                  <w:vAlign w:val="center"/>
                                  <w:hideMark/>
                                </w:tcPr>
                                <w:p w14:paraId="49D39D79"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22%</w:t>
                                  </w:r>
                                </w:p>
                              </w:tc>
                              <w:tc>
                                <w:tcPr>
                                  <w:tcW w:w="1418" w:type="dxa"/>
                                  <w:tcBorders>
                                    <w:left w:val="double" w:sz="4" w:space="0" w:color="FF0000"/>
                                  </w:tcBorders>
                                  <w:shd w:val="clear" w:color="000000" w:fill="FCFCFF"/>
                                  <w:noWrap/>
                                  <w:vAlign w:val="center"/>
                                  <w:hideMark/>
                                </w:tcPr>
                                <w:p w14:paraId="62A9E43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64%</w:t>
                                  </w:r>
                                </w:p>
                              </w:tc>
                              <w:tc>
                                <w:tcPr>
                                  <w:tcW w:w="1431" w:type="dxa"/>
                                  <w:shd w:val="clear" w:color="auto" w:fill="FFC7CE"/>
                                  <w:noWrap/>
                                  <w:vAlign w:val="center"/>
                                  <w:hideMark/>
                                </w:tcPr>
                                <w:p w14:paraId="2AA4378B"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-4%</w:t>
                                  </w:r>
                                </w:p>
                              </w:tc>
                            </w:tr>
                            <w:tr w:rsidR="00837E54" w:rsidRPr="003D7CE9" w14:paraId="122985EC" w14:textId="77777777" w:rsidTr="00C60022">
                              <w:trPr>
                                <w:trHeight w:val="567"/>
                              </w:trPr>
                              <w:tc>
                                <w:tcPr>
                                  <w:tcW w:w="3402" w:type="dxa"/>
                                  <w:shd w:val="clear" w:color="auto" w:fill="BFBFBF" w:themeFill="background1" w:themeFillShade="BF"/>
                                  <w:noWrap/>
                                  <w:vAlign w:val="center"/>
                                  <w:hideMark/>
                                </w:tcPr>
                                <w:p w14:paraId="355289D2"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Information on Youth Music's currently funded projects</w:t>
                                  </w:r>
                                </w:p>
                              </w:tc>
                              <w:tc>
                                <w:tcPr>
                                  <w:tcW w:w="1701" w:type="dxa"/>
                                  <w:shd w:val="clear" w:color="000000" w:fill="ECF6F1"/>
                                  <w:noWrap/>
                                  <w:vAlign w:val="center"/>
                                  <w:hideMark/>
                                </w:tcPr>
                                <w:p w14:paraId="3A7E1EE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5%</w:t>
                                  </w:r>
                                </w:p>
                              </w:tc>
                              <w:tc>
                                <w:tcPr>
                                  <w:tcW w:w="1418" w:type="dxa"/>
                                  <w:shd w:val="clear" w:color="000000" w:fill="F8FBFC"/>
                                  <w:noWrap/>
                                  <w:vAlign w:val="center"/>
                                  <w:hideMark/>
                                </w:tcPr>
                                <w:p w14:paraId="1375113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134" w:type="dxa"/>
                                  <w:shd w:val="clear" w:color="000000" w:fill="FCFCFF"/>
                                  <w:noWrap/>
                                  <w:vAlign w:val="center"/>
                                  <w:hideMark/>
                                </w:tcPr>
                                <w:p w14:paraId="0D22176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8FBFC"/>
                                  <w:noWrap/>
                                  <w:vAlign w:val="center"/>
                                  <w:hideMark/>
                                </w:tcPr>
                                <w:p w14:paraId="6FE90C5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BAE2C6"/>
                                  <w:noWrap/>
                                  <w:vAlign w:val="center"/>
                                  <w:hideMark/>
                                </w:tcPr>
                                <w:p w14:paraId="5A8AF60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22%</w:t>
                                  </w:r>
                                </w:p>
                              </w:tc>
                              <w:tc>
                                <w:tcPr>
                                  <w:tcW w:w="1275" w:type="dxa"/>
                                  <w:shd w:val="clear" w:color="000000" w:fill="78C78D"/>
                                  <w:noWrap/>
                                  <w:vAlign w:val="center"/>
                                  <w:hideMark/>
                                </w:tcPr>
                                <w:p w14:paraId="200CC8E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44%</w:t>
                                  </w:r>
                                </w:p>
                              </w:tc>
                              <w:tc>
                                <w:tcPr>
                                  <w:tcW w:w="1329" w:type="dxa"/>
                                  <w:tcBorders>
                                    <w:right w:val="double" w:sz="4" w:space="0" w:color="FF0000"/>
                                  </w:tcBorders>
                                  <w:shd w:val="clear" w:color="000000" w:fill="AEDDBC"/>
                                  <w:noWrap/>
                                  <w:vAlign w:val="center"/>
                                  <w:hideMark/>
                                </w:tcPr>
                                <w:p w14:paraId="25840A68"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26%</w:t>
                                  </w:r>
                                </w:p>
                              </w:tc>
                              <w:tc>
                                <w:tcPr>
                                  <w:tcW w:w="1418" w:type="dxa"/>
                                  <w:tcBorders>
                                    <w:left w:val="double" w:sz="4" w:space="0" w:color="FF0000"/>
                                  </w:tcBorders>
                                  <w:shd w:val="clear" w:color="000000" w:fill="D4ECDC"/>
                                  <w:noWrap/>
                                  <w:vAlign w:val="center"/>
                                  <w:hideMark/>
                                </w:tcPr>
                                <w:p w14:paraId="0D5DD35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70%</w:t>
                                  </w:r>
                                </w:p>
                              </w:tc>
                              <w:tc>
                                <w:tcPr>
                                  <w:tcW w:w="1431" w:type="dxa"/>
                                  <w:shd w:val="clear" w:color="auto" w:fill="C6EFCE"/>
                                  <w:noWrap/>
                                  <w:vAlign w:val="center"/>
                                  <w:hideMark/>
                                </w:tcPr>
                                <w:p w14:paraId="63822099" w14:textId="77777777" w:rsidR="00837E54" w:rsidRPr="003D7CE9" w:rsidRDefault="00837E54" w:rsidP="00A908BD">
                                  <w:pPr>
                                    <w:jc w:val="center"/>
                                    <w:rPr>
                                      <w:rFonts w:ascii="Golos Text" w:hAnsi="Golos Text" w:cs="Golos Text"/>
                                      <w:color w:val="006102"/>
                                    </w:rPr>
                                  </w:pPr>
                                  <w:r>
                                    <w:rPr>
                                      <w:rFonts w:ascii="Golos Text" w:hAnsi="Golos Text" w:cs="Golos Text"/>
                                      <w:color w:val="006102"/>
                                    </w:rPr>
                                    <w:t>+</w:t>
                                  </w:r>
                                  <w:r w:rsidRPr="003D7CE9">
                                    <w:rPr>
                                      <w:rFonts w:ascii="Golos Text" w:hAnsi="Golos Text" w:cs="Golos Text"/>
                                      <w:color w:val="006102"/>
                                    </w:rPr>
                                    <w:t>5%</w:t>
                                  </w:r>
                                </w:p>
                              </w:tc>
                            </w:tr>
                          </w:tbl>
                          <w:p w14:paraId="02925993" w14:textId="77777777" w:rsidR="00A908BD" w:rsidRDefault="00A908BD"/>
                          <w:p w14:paraId="55DB2BA4" w14:textId="16C40F6F" w:rsidR="00A908BD" w:rsidRPr="00A82931" w:rsidRDefault="00A908BD" w:rsidP="00A908BD">
                            <w:pPr>
                              <w:jc w:val="center"/>
                              <w:rPr>
                                <w:rFonts w:ascii="Golos Text" w:hAnsi="Golos Text" w:cs="Golos Text"/>
                                <w:b/>
                                <w:bCs/>
                              </w:rPr>
                            </w:pPr>
                            <w:r w:rsidRPr="00A82931">
                              <w:rPr>
                                <w:rFonts w:ascii="Golos Text" w:hAnsi="Golos Text" w:cs="Golos Text"/>
                                <w:b/>
                                <w:bCs/>
                              </w:rPr>
                              <w:t xml:space="preserve">How would you </w:t>
                            </w:r>
                            <w:r w:rsidR="00A82931">
                              <w:rPr>
                                <w:rFonts w:ascii="Golos Text" w:hAnsi="Golos Text" w:cs="Golos Text"/>
                                <w:b/>
                                <w:bCs/>
                              </w:rPr>
                              <w:t xml:space="preserve">rate </w:t>
                            </w:r>
                            <w:r w:rsidRPr="00A82931">
                              <w:rPr>
                                <w:rFonts w:ascii="Golos Text" w:hAnsi="Golos Text" w:cs="Golos Text"/>
                                <w:b/>
                                <w:bCs/>
                              </w:rPr>
                              <w:t>the following aspects of the application process</w:t>
                            </w:r>
                            <w:r w:rsidR="00A82931">
                              <w:rPr>
                                <w:rFonts w:ascii="Golos Text" w:hAnsi="Golos Text" w:cs="Golos Text"/>
                                <w:b/>
                                <w:bCs/>
                              </w:rPr>
                              <w:t>?</w:t>
                            </w:r>
                            <w:r w:rsidRPr="00A82931">
                              <w:rPr>
                                <w:rFonts w:ascii="Golos Text" w:hAnsi="Golos Text" w:cs="Golos Text"/>
                                <w:b/>
                                <w:bCs/>
                              </w:rPr>
                              <w:t xml:space="preserve"> (</w:t>
                            </w:r>
                            <w:r w:rsidR="00A82931" w:rsidRPr="00A82931">
                              <w:rPr>
                                <w:rFonts w:ascii="Golos Text" w:hAnsi="Golos Text" w:cs="Golos Text"/>
                                <w:b/>
                                <w:bCs/>
                              </w:rPr>
                              <w:t>2024: 73 / 2023: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06865" id="Text Box 43" o:spid="_x0000_s1037" type="#_x0000_t202" style="position:absolute;left:0;text-align:left;margin-left:-58.15pt;margin-top:15.15pt;width:787.4pt;height:373.8pt;z-index:2516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" filled="f" stroked="f" strokeweight=".5pt">
                <v:textbox>
                  <w:txbxContent>
                    <w:tbl>
                      <w:tblPr>
                        <w:tblW w:w="15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701"/>
                        <w:gridCol w:w="1418"/>
                        <w:gridCol w:w="1134"/>
                        <w:gridCol w:w="1163"/>
                        <w:gridCol w:w="1276"/>
                        <w:gridCol w:w="1275"/>
                        <w:gridCol w:w="1329"/>
                        <w:gridCol w:w="1418"/>
                        <w:gridCol w:w="1431"/>
                      </w:tblGrid>
                      <w:tr w:rsidR="00837E54" w:rsidRPr="003D7CE9" w14:paraId="5E441E78" w14:textId="77777777" w:rsidTr="005346DF">
                        <w:trPr>
                          <w:trHeight w:val="1020"/>
                        </w:trPr>
                        <w:tc>
                          <w:tcPr>
                            <w:tcW w:w="3402" w:type="dxa"/>
                            <w:tcBorders>
                              <w:top w:val="nil"/>
                              <w:left w:val="nil"/>
                            </w:tcBorders>
                            <w:noWrap/>
                            <w:vAlign w:val="bottom"/>
                            <w:hideMark/>
                          </w:tcPr>
                          <w:p w14:paraId="3742C1A6" w14:textId="77777777" w:rsidR="00837E54" w:rsidRPr="003D7CE9" w:rsidRDefault="00837E54" w:rsidP="00A908BD"/>
                        </w:tc>
                        <w:tc>
                          <w:tcPr>
                            <w:tcW w:w="1701" w:type="dxa"/>
                            <w:shd w:val="clear" w:color="auto" w:fill="BFBFBF" w:themeFill="background1" w:themeFillShade="BF"/>
                            <w:vAlign w:val="center"/>
                            <w:hideMark/>
                          </w:tcPr>
                          <w:p w14:paraId="170BDB7E"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Was aware of this, but did not use</w:t>
                            </w:r>
                          </w:p>
                        </w:tc>
                        <w:tc>
                          <w:tcPr>
                            <w:tcW w:w="1418" w:type="dxa"/>
                            <w:shd w:val="clear" w:color="auto" w:fill="BFBFBF" w:themeFill="background1" w:themeFillShade="BF"/>
                            <w:vAlign w:val="center"/>
                            <w:hideMark/>
                          </w:tcPr>
                          <w:p w14:paraId="3CF0309D"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Was not aware of this</w:t>
                            </w:r>
                          </w:p>
                        </w:tc>
                        <w:tc>
                          <w:tcPr>
                            <w:tcW w:w="1134" w:type="dxa"/>
                            <w:shd w:val="clear" w:color="auto" w:fill="BFBFBF" w:themeFill="background1" w:themeFillShade="BF"/>
                            <w:noWrap/>
                            <w:vAlign w:val="center"/>
                            <w:hideMark/>
                          </w:tcPr>
                          <w:p w14:paraId="6585C795"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Very poor</w:t>
                            </w:r>
                          </w:p>
                        </w:tc>
                        <w:tc>
                          <w:tcPr>
                            <w:tcW w:w="1163" w:type="dxa"/>
                            <w:shd w:val="clear" w:color="auto" w:fill="BFBFBF" w:themeFill="background1" w:themeFillShade="BF"/>
                            <w:noWrap/>
                            <w:vAlign w:val="center"/>
                            <w:hideMark/>
                          </w:tcPr>
                          <w:p w14:paraId="58468315"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Below average</w:t>
                            </w:r>
                          </w:p>
                        </w:tc>
                        <w:tc>
                          <w:tcPr>
                            <w:tcW w:w="1276" w:type="dxa"/>
                            <w:shd w:val="clear" w:color="auto" w:fill="BFBFBF" w:themeFill="background1" w:themeFillShade="BF"/>
                            <w:noWrap/>
                            <w:vAlign w:val="center"/>
                            <w:hideMark/>
                          </w:tcPr>
                          <w:p w14:paraId="241FA24F"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Average</w:t>
                            </w:r>
                          </w:p>
                        </w:tc>
                        <w:tc>
                          <w:tcPr>
                            <w:tcW w:w="1275" w:type="dxa"/>
                            <w:shd w:val="clear" w:color="auto" w:fill="BFBFBF" w:themeFill="background1" w:themeFillShade="BF"/>
                            <w:noWrap/>
                            <w:vAlign w:val="center"/>
                            <w:hideMark/>
                          </w:tcPr>
                          <w:p w14:paraId="6CA276D4"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Above average</w:t>
                            </w:r>
                          </w:p>
                        </w:tc>
                        <w:tc>
                          <w:tcPr>
                            <w:tcW w:w="1329" w:type="dxa"/>
                            <w:tcBorders>
                              <w:right w:val="double" w:sz="4" w:space="0" w:color="FF0000"/>
                            </w:tcBorders>
                            <w:shd w:val="clear" w:color="auto" w:fill="BFBFBF" w:themeFill="background1" w:themeFillShade="BF"/>
                            <w:noWrap/>
                            <w:vAlign w:val="center"/>
                            <w:hideMark/>
                          </w:tcPr>
                          <w:p w14:paraId="2FB5A3D2" w14:textId="77777777" w:rsidR="00837E54" w:rsidRPr="003D7CE9" w:rsidRDefault="00837E54" w:rsidP="00A908BD">
                            <w:pPr>
                              <w:jc w:val="center"/>
                              <w:rPr>
                                <w:rFonts w:ascii="Golos Text" w:hAnsi="Golos Text" w:cs="Golos Text"/>
                                <w:b/>
                                <w:bCs/>
                                <w:color w:val="000000"/>
                              </w:rPr>
                            </w:pPr>
                            <w:r w:rsidRPr="003D7CE9">
                              <w:rPr>
                                <w:rFonts w:ascii="Golos Text" w:hAnsi="Golos Text" w:cs="Golos Text"/>
                                <w:b/>
                                <w:bCs/>
                                <w:color w:val="000000"/>
                              </w:rPr>
                              <w:t>Excellent</w:t>
                            </w:r>
                          </w:p>
                        </w:tc>
                        <w:tc>
                          <w:tcPr>
                            <w:tcW w:w="1418" w:type="dxa"/>
                            <w:tcBorders>
                              <w:left w:val="double" w:sz="4" w:space="0" w:color="FF0000"/>
                            </w:tcBorders>
                            <w:shd w:val="clear" w:color="auto" w:fill="5B42C3"/>
                            <w:vAlign w:val="center"/>
                            <w:hideMark/>
                          </w:tcPr>
                          <w:p w14:paraId="35F03AD7" w14:textId="77777777" w:rsidR="00837E54" w:rsidRPr="003D7CE9" w:rsidRDefault="00837E54" w:rsidP="00A908BD">
                            <w:pPr>
                              <w:jc w:val="center"/>
                              <w:rPr>
                                <w:rFonts w:ascii="Golos Text" w:hAnsi="Golos Text" w:cs="Golos Text"/>
                                <w:b/>
                                <w:bCs/>
                                <w:color w:val="DBDBDB"/>
                              </w:rPr>
                            </w:pPr>
                            <w:r w:rsidRPr="003D7CE9">
                              <w:rPr>
                                <w:rFonts w:ascii="Golos Text" w:hAnsi="Golos Text" w:cs="Golos Text"/>
                                <w:b/>
                                <w:bCs/>
                                <w:color w:val="DBDBDB"/>
                              </w:rPr>
                              <w:t>Above average/</w:t>
                            </w:r>
                          </w:p>
                          <w:p w14:paraId="5C0E1735" w14:textId="77777777" w:rsidR="00837E54" w:rsidRPr="003D7CE9" w:rsidRDefault="00837E54" w:rsidP="00A908BD">
                            <w:pPr>
                              <w:jc w:val="center"/>
                              <w:rPr>
                                <w:rFonts w:ascii="Golos Text" w:hAnsi="Golos Text" w:cs="Golos Text"/>
                                <w:b/>
                                <w:bCs/>
                                <w:color w:val="DBDBDB"/>
                              </w:rPr>
                            </w:pPr>
                            <w:r w:rsidRPr="003D7CE9">
                              <w:rPr>
                                <w:rFonts w:ascii="Golos Text" w:hAnsi="Golos Text" w:cs="Golos Text"/>
                                <w:b/>
                                <w:bCs/>
                                <w:color w:val="DBDBDB"/>
                              </w:rPr>
                              <w:t>excellent</w:t>
                            </w:r>
                          </w:p>
                        </w:tc>
                        <w:tc>
                          <w:tcPr>
                            <w:tcW w:w="1431" w:type="dxa"/>
                            <w:shd w:val="clear" w:color="auto" w:fill="5B42C3"/>
                            <w:vAlign w:val="center"/>
                            <w:hideMark/>
                          </w:tcPr>
                          <w:p w14:paraId="239D2293" w14:textId="77777777" w:rsidR="00837E54" w:rsidRPr="003D7CE9" w:rsidRDefault="00837E54" w:rsidP="00A908BD">
                            <w:pPr>
                              <w:jc w:val="center"/>
                              <w:rPr>
                                <w:rFonts w:ascii="Golos Text" w:hAnsi="Golos Text" w:cs="Golos Text"/>
                                <w:b/>
                                <w:bCs/>
                                <w:color w:val="DBDBDB"/>
                              </w:rPr>
                            </w:pPr>
                            <w:r w:rsidRPr="003D7CE9">
                              <w:rPr>
                                <w:rFonts w:ascii="Golos Text" w:hAnsi="Golos Text" w:cs="Golos Text"/>
                                <w:b/>
                                <w:bCs/>
                                <w:color w:val="DBDBDB"/>
                              </w:rPr>
                              <w:t>Difference from 2023</w:t>
                            </w:r>
                          </w:p>
                        </w:tc>
                      </w:tr>
                      <w:tr w:rsidR="00837E54" w:rsidRPr="003D7CE9" w14:paraId="1F0D8D0E" w14:textId="77777777" w:rsidTr="00C60022">
                        <w:trPr>
                          <w:trHeight w:val="567"/>
                        </w:trPr>
                        <w:tc>
                          <w:tcPr>
                            <w:tcW w:w="3402" w:type="dxa"/>
                            <w:shd w:val="clear" w:color="auto" w:fill="BFBFBF" w:themeFill="background1" w:themeFillShade="BF"/>
                            <w:noWrap/>
                            <w:vAlign w:val="center"/>
                            <w:hideMark/>
                          </w:tcPr>
                          <w:p w14:paraId="7651BCDA"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Information on Youth Music's current funding priorities and criteria</w:t>
                            </w:r>
                          </w:p>
                        </w:tc>
                        <w:tc>
                          <w:tcPr>
                            <w:tcW w:w="1701" w:type="dxa"/>
                            <w:shd w:val="clear" w:color="000000" w:fill="F8FBFC"/>
                            <w:noWrap/>
                            <w:vAlign w:val="center"/>
                            <w:hideMark/>
                          </w:tcPr>
                          <w:p w14:paraId="38C7008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418" w:type="dxa"/>
                            <w:shd w:val="clear" w:color="000000" w:fill="F8FBFC"/>
                            <w:noWrap/>
                            <w:vAlign w:val="center"/>
                            <w:hideMark/>
                          </w:tcPr>
                          <w:p w14:paraId="456C8606"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134" w:type="dxa"/>
                            <w:shd w:val="clear" w:color="000000" w:fill="FCFCFF"/>
                            <w:noWrap/>
                            <w:vAlign w:val="center"/>
                            <w:hideMark/>
                          </w:tcPr>
                          <w:p w14:paraId="6F5E707D"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CFCFF"/>
                            <w:noWrap/>
                            <w:vAlign w:val="center"/>
                            <w:hideMark/>
                          </w:tcPr>
                          <w:p w14:paraId="150E6339"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276" w:type="dxa"/>
                            <w:shd w:val="clear" w:color="000000" w:fill="D7EDDF"/>
                            <w:noWrap/>
                            <w:vAlign w:val="center"/>
                            <w:hideMark/>
                          </w:tcPr>
                          <w:p w14:paraId="6401464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12%</w:t>
                            </w:r>
                          </w:p>
                        </w:tc>
                        <w:tc>
                          <w:tcPr>
                            <w:tcW w:w="1275" w:type="dxa"/>
                            <w:shd w:val="clear" w:color="000000" w:fill="91D1A3"/>
                            <w:noWrap/>
                            <w:vAlign w:val="center"/>
                            <w:hideMark/>
                          </w:tcPr>
                          <w:p w14:paraId="1FF1804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36%</w:t>
                            </w:r>
                          </w:p>
                        </w:tc>
                        <w:tc>
                          <w:tcPr>
                            <w:tcW w:w="1329" w:type="dxa"/>
                            <w:tcBorders>
                              <w:right w:val="double" w:sz="4" w:space="0" w:color="FF0000"/>
                            </w:tcBorders>
                            <w:shd w:val="clear" w:color="000000" w:fill="68C07F"/>
                            <w:noWrap/>
                            <w:vAlign w:val="center"/>
                            <w:hideMark/>
                          </w:tcPr>
                          <w:p w14:paraId="0ED250D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49%</w:t>
                            </w:r>
                          </w:p>
                        </w:tc>
                        <w:tc>
                          <w:tcPr>
                            <w:tcW w:w="1418" w:type="dxa"/>
                            <w:tcBorders>
                              <w:left w:val="double" w:sz="4" w:space="0" w:color="FF0000"/>
                            </w:tcBorders>
                            <w:shd w:val="clear" w:color="000000" w:fill="63BE7B"/>
                            <w:noWrap/>
                            <w:vAlign w:val="center"/>
                            <w:hideMark/>
                          </w:tcPr>
                          <w:p w14:paraId="4E56733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85%</w:t>
                            </w:r>
                          </w:p>
                        </w:tc>
                        <w:tc>
                          <w:tcPr>
                            <w:tcW w:w="1431" w:type="dxa"/>
                            <w:shd w:val="clear" w:color="auto" w:fill="FFC7CE"/>
                            <w:noWrap/>
                            <w:vAlign w:val="center"/>
                            <w:hideMark/>
                          </w:tcPr>
                          <w:p w14:paraId="658E4C2F"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-4%</w:t>
                            </w:r>
                          </w:p>
                        </w:tc>
                      </w:tr>
                      <w:tr w:rsidR="00837E54" w:rsidRPr="003D7CE9" w14:paraId="249289A9" w14:textId="77777777" w:rsidTr="00C60022">
                        <w:trPr>
                          <w:trHeight w:val="567"/>
                        </w:trPr>
                        <w:tc>
                          <w:tcPr>
                            <w:tcW w:w="3402" w:type="dxa"/>
                            <w:shd w:val="clear" w:color="auto" w:fill="BFBFBF" w:themeFill="background1" w:themeFillShade="BF"/>
                            <w:noWrap/>
                            <w:vAlign w:val="center"/>
                            <w:hideMark/>
                          </w:tcPr>
                          <w:p w14:paraId="65E90DBA"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Applicant guidance notes</w:t>
                            </w:r>
                          </w:p>
                        </w:tc>
                        <w:tc>
                          <w:tcPr>
                            <w:tcW w:w="1701" w:type="dxa"/>
                            <w:shd w:val="clear" w:color="000000" w:fill="F8FBFC"/>
                            <w:noWrap/>
                            <w:vAlign w:val="center"/>
                            <w:hideMark/>
                          </w:tcPr>
                          <w:p w14:paraId="38C088E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418" w:type="dxa"/>
                            <w:shd w:val="clear" w:color="000000" w:fill="FCFCFF"/>
                            <w:noWrap/>
                            <w:vAlign w:val="center"/>
                            <w:hideMark/>
                          </w:tcPr>
                          <w:p w14:paraId="4D505105"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34" w:type="dxa"/>
                            <w:shd w:val="clear" w:color="000000" w:fill="FCFCFF"/>
                            <w:noWrap/>
                            <w:vAlign w:val="center"/>
                            <w:hideMark/>
                          </w:tcPr>
                          <w:p w14:paraId="1D40FD8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CFCFF"/>
                            <w:noWrap/>
                            <w:vAlign w:val="center"/>
                            <w:hideMark/>
                          </w:tcPr>
                          <w:p w14:paraId="614A7C7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276" w:type="dxa"/>
                            <w:shd w:val="clear" w:color="000000" w:fill="D3ECDC"/>
                            <w:noWrap/>
                            <w:vAlign w:val="center"/>
                            <w:hideMark/>
                          </w:tcPr>
                          <w:p w14:paraId="01965820"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14%</w:t>
                            </w:r>
                          </w:p>
                        </w:tc>
                        <w:tc>
                          <w:tcPr>
                            <w:tcW w:w="1275" w:type="dxa"/>
                            <w:shd w:val="clear" w:color="000000" w:fill="91D1A3"/>
                            <w:noWrap/>
                            <w:vAlign w:val="center"/>
                            <w:hideMark/>
                          </w:tcPr>
                          <w:p w14:paraId="7FBF642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36%</w:t>
                            </w:r>
                          </w:p>
                        </w:tc>
                        <w:tc>
                          <w:tcPr>
                            <w:tcW w:w="1329" w:type="dxa"/>
                            <w:tcBorders>
                              <w:right w:val="double" w:sz="4" w:space="0" w:color="FF0000"/>
                            </w:tcBorders>
                            <w:shd w:val="clear" w:color="000000" w:fill="68C07F"/>
                            <w:noWrap/>
                            <w:vAlign w:val="center"/>
                            <w:hideMark/>
                          </w:tcPr>
                          <w:p w14:paraId="6C71B2D6"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49%</w:t>
                            </w:r>
                          </w:p>
                        </w:tc>
                        <w:tc>
                          <w:tcPr>
                            <w:tcW w:w="1418" w:type="dxa"/>
                            <w:tcBorders>
                              <w:left w:val="double" w:sz="4" w:space="0" w:color="FF0000"/>
                            </w:tcBorders>
                            <w:shd w:val="clear" w:color="000000" w:fill="63BE7B"/>
                            <w:noWrap/>
                            <w:vAlign w:val="center"/>
                            <w:hideMark/>
                          </w:tcPr>
                          <w:p w14:paraId="0BB1681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85%</w:t>
                            </w:r>
                          </w:p>
                        </w:tc>
                        <w:tc>
                          <w:tcPr>
                            <w:tcW w:w="1431" w:type="dxa"/>
                            <w:shd w:val="clear" w:color="auto" w:fill="FFC7CE"/>
                            <w:noWrap/>
                            <w:vAlign w:val="center"/>
                            <w:hideMark/>
                          </w:tcPr>
                          <w:p w14:paraId="2FF351B6"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-9%</w:t>
                            </w:r>
                          </w:p>
                        </w:tc>
                      </w:tr>
                      <w:tr w:rsidR="00837E54" w:rsidRPr="003D7CE9" w14:paraId="34BEEFB6" w14:textId="77777777" w:rsidTr="00C60022">
                        <w:trPr>
                          <w:trHeight w:val="567"/>
                        </w:trPr>
                        <w:tc>
                          <w:tcPr>
                            <w:tcW w:w="3402" w:type="dxa"/>
                            <w:shd w:val="clear" w:color="auto" w:fill="BFBFBF" w:themeFill="background1" w:themeFillShade="BF"/>
                            <w:noWrap/>
                            <w:vAlign w:val="center"/>
                            <w:hideMark/>
                          </w:tcPr>
                          <w:p w14:paraId="24B7EA5E"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Phone/email support from Youth Music staff</w:t>
                            </w:r>
                          </w:p>
                        </w:tc>
                        <w:tc>
                          <w:tcPr>
                            <w:tcW w:w="1701" w:type="dxa"/>
                            <w:shd w:val="clear" w:color="000000" w:fill="D7EDDF"/>
                            <w:noWrap/>
                            <w:vAlign w:val="center"/>
                            <w:hideMark/>
                          </w:tcPr>
                          <w:p w14:paraId="3EA6E70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12%</w:t>
                            </w:r>
                          </w:p>
                        </w:tc>
                        <w:tc>
                          <w:tcPr>
                            <w:tcW w:w="1418" w:type="dxa"/>
                            <w:shd w:val="clear" w:color="000000" w:fill="E8F4EE"/>
                            <w:noWrap/>
                            <w:vAlign w:val="center"/>
                            <w:hideMark/>
                          </w:tcPr>
                          <w:p w14:paraId="23FA9B7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w:t>
                            </w:r>
                          </w:p>
                        </w:tc>
                        <w:tc>
                          <w:tcPr>
                            <w:tcW w:w="1134" w:type="dxa"/>
                            <w:shd w:val="clear" w:color="000000" w:fill="F8FBFC"/>
                            <w:noWrap/>
                            <w:vAlign w:val="center"/>
                            <w:hideMark/>
                          </w:tcPr>
                          <w:p w14:paraId="602AF17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163" w:type="dxa"/>
                            <w:shd w:val="clear" w:color="000000" w:fill="F4F9F8"/>
                            <w:noWrap/>
                            <w:vAlign w:val="center"/>
                            <w:hideMark/>
                          </w:tcPr>
                          <w:p w14:paraId="6A7EDFE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276" w:type="dxa"/>
                            <w:shd w:val="clear" w:color="000000" w:fill="ECF6F1"/>
                            <w:noWrap/>
                            <w:vAlign w:val="center"/>
                            <w:hideMark/>
                          </w:tcPr>
                          <w:p w14:paraId="2061D561"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5%</w:t>
                            </w:r>
                          </w:p>
                        </w:tc>
                        <w:tc>
                          <w:tcPr>
                            <w:tcW w:w="1275" w:type="dxa"/>
                            <w:shd w:val="clear" w:color="000000" w:fill="BEE3CA"/>
                            <w:noWrap/>
                            <w:vAlign w:val="center"/>
                            <w:hideMark/>
                          </w:tcPr>
                          <w:p w14:paraId="64439FE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21%</w:t>
                            </w:r>
                          </w:p>
                        </w:tc>
                        <w:tc>
                          <w:tcPr>
                            <w:tcW w:w="1329" w:type="dxa"/>
                            <w:tcBorders>
                              <w:right w:val="double" w:sz="4" w:space="0" w:color="FF0000"/>
                            </w:tcBorders>
                            <w:shd w:val="clear" w:color="000000" w:fill="63BE7B"/>
                            <w:noWrap/>
                            <w:vAlign w:val="center"/>
                            <w:hideMark/>
                          </w:tcPr>
                          <w:p w14:paraId="1159A368"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51%</w:t>
                            </w:r>
                          </w:p>
                        </w:tc>
                        <w:tc>
                          <w:tcPr>
                            <w:tcW w:w="1418" w:type="dxa"/>
                            <w:tcBorders>
                              <w:left w:val="double" w:sz="4" w:space="0" w:color="FF0000"/>
                            </w:tcBorders>
                            <w:shd w:val="clear" w:color="000000" w:fill="C9E8D3"/>
                            <w:noWrap/>
                            <w:vAlign w:val="center"/>
                            <w:hideMark/>
                          </w:tcPr>
                          <w:p w14:paraId="10305E0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71%</w:t>
                            </w:r>
                          </w:p>
                        </w:tc>
                        <w:tc>
                          <w:tcPr>
                            <w:tcW w:w="1431" w:type="dxa"/>
                            <w:shd w:val="clear" w:color="auto" w:fill="FFC7CE"/>
                            <w:noWrap/>
                            <w:vAlign w:val="center"/>
                            <w:hideMark/>
                          </w:tcPr>
                          <w:p w14:paraId="2A9517CD"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-4%</w:t>
                            </w:r>
                          </w:p>
                        </w:tc>
                      </w:tr>
                      <w:tr w:rsidR="00837E54" w:rsidRPr="003D7CE9" w14:paraId="28AC2BD1" w14:textId="77777777" w:rsidTr="00C60022">
                        <w:trPr>
                          <w:trHeight w:val="567"/>
                        </w:trPr>
                        <w:tc>
                          <w:tcPr>
                            <w:tcW w:w="3402" w:type="dxa"/>
                            <w:shd w:val="clear" w:color="auto" w:fill="BFBFBF" w:themeFill="background1" w:themeFillShade="BF"/>
                            <w:noWrap/>
                            <w:vAlign w:val="center"/>
                            <w:hideMark/>
                          </w:tcPr>
                          <w:p w14:paraId="1BFEE399"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Application questions and language</w:t>
                            </w:r>
                          </w:p>
                        </w:tc>
                        <w:tc>
                          <w:tcPr>
                            <w:tcW w:w="1701" w:type="dxa"/>
                            <w:shd w:val="clear" w:color="000000" w:fill="F8FBFC"/>
                            <w:noWrap/>
                            <w:vAlign w:val="center"/>
                            <w:hideMark/>
                          </w:tcPr>
                          <w:p w14:paraId="1C6E2D31"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418" w:type="dxa"/>
                            <w:shd w:val="clear" w:color="000000" w:fill="FCFCFF"/>
                            <w:noWrap/>
                            <w:vAlign w:val="center"/>
                            <w:hideMark/>
                          </w:tcPr>
                          <w:p w14:paraId="49C864A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34" w:type="dxa"/>
                            <w:shd w:val="clear" w:color="000000" w:fill="F4F9F8"/>
                            <w:noWrap/>
                            <w:vAlign w:val="center"/>
                            <w:hideMark/>
                          </w:tcPr>
                          <w:p w14:paraId="27CA28D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163" w:type="dxa"/>
                            <w:shd w:val="clear" w:color="000000" w:fill="F8FBFC"/>
                            <w:noWrap/>
                            <w:vAlign w:val="center"/>
                            <w:hideMark/>
                          </w:tcPr>
                          <w:p w14:paraId="118CC51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C2E5CD"/>
                            <w:noWrap/>
                            <w:vAlign w:val="center"/>
                            <w:hideMark/>
                          </w:tcPr>
                          <w:p w14:paraId="60713A00"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19%</w:t>
                            </w:r>
                          </w:p>
                        </w:tc>
                        <w:tc>
                          <w:tcPr>
                            <w:tcW w:w="1275" w:type="dxa"/>
                            <w:shd w:val="clear" w:color="000000" w:fill="94D2A5"/>
                            <w:noWrap/>
                            <w:vAlign w:val="center"/>
                            <w:hideMark/>
                          </w:tcPr>
                          <w:p w14:paraId="72CAF281"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35%</w:t>
                            </w:r>
                          </w:p>
                        </w:tc>
                        <w:tc>
                          <w:tcPr>
                            <w:tcW w:w="1329" w:type="dxa"/>
                            <w:tcBorders>
                              <w:right w:val="double" w:sz="4" w:space="0" w:color="FF0000"/>
                            </w:tcBorders>
                            <w:shd w:val="clear" w:color="000000" w:fill="83CB97"/>
                            <w:noWrap/>
                            <w:vAlign w:val="center"/>
                            <w:hideMark/>
                          </w:tcPr>
                          <w:p w14:paraId="6EC63D4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40%</w:t>
                            </w:r>
                          </w:p>
                        </w:tc>
                        <w:tc>
                          <w:tcPr>
                            <w:tcW w:w="1418" w:type="dxa"/>
                            <w:tcBorders>
                              <w:left w:val="double" w:sz="4" w:space="0" w:color="FF0000"/>
                            </w:tcBorders>
                            <w:shd w:val="clear" w:color="000000" w:fill="ADDCBB"/>
                            <w:noWrap/>
                            <w:vAlign w:val="center"/>
                            <w:hideMark/>
                          </w:tcPr>
                          <w:p w14:paraId="382390C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75%</w:t>
                            </w:r>
                          </w:p>
                        </w:tc>
                        <w:tc>
                          <w:tcPr>
                            <w:tcW w:w="1431" w:type="dxa"/>
                            <w:shd w:val="clear" w:color="auto" w:fill="FFC7CE"/>
                            <w:noWrap/>
                            <w:vAlign w:val="center"/>
                            <w:hideMark/>
                          </w:tcPr>
                          <w:p w14:paraId="477683D4"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-8%</w:t>
                            </w:r>
                          </w:p>
                        </w:tc>
                      </w:tr>
                      <w:tr w:rsidR="00837E54" w:rsidRPr="003D7CE9" w14:paraId="0FC9955F" w14:textId="77777777" w:rsidTr="00C60022">
                        <w:trPr>
                          <w:trHeight w:val="567"/>
                        </w:trPr>
                        <w:tc>
                          <w:tcPr>
                            <w:tcW w:w="3402" w:type="dxa"/>
                            <w:shd w:val="clear" w:color="auto" w:fill="BFBFBF" w:themeFill="background1" w:themeFillShade="BF"/>
                            <w:noWrap/>
                            <w:vAlign w:val="center"/>
                            <w:hideMark/>
                          </w:tcPr>
                          <w:p w14:paraId="7019B58F"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Application form format</w:t>
                            </w:r>
                          </w:p>
                        </w:tc>
                        <w:tc>
                          <w:tcPr>
                            <w:tcW w:w="1701" w:type="dxa"/>
                            <w:shd w:val="clear" w:color="000000" w:fill="F8FBFC"/>
                            <w:noWrap/>
                            <w:vAlign w:val="center"/>
                            <w:hideMark/>
                          </w:tcPr>
                          <w:p w14:paraId="2557177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418" w:type="dxa"/>
                            <w:shd w:val="clear" w:color="000000" w:fill="FCFCFF"/>
                            <w:noWrap/>
                            <w:vAlign w:val="center"/>
                            <w:hideMark/>
                          </w:tcPr>
                          <w:p w14:paraId="192C65C9"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34" w:type="dxa"/>
                            <w:shd w:val="clear" w:color="000000" w:fill="F4F9F8"/>
                            <w:noWrap/>
                            <w:vAlign w:val="center"/>
                            <w:hideMark/>
                          </w:tcPr>
                          <w:p w14:paraId="574987E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163" w:type="dxa"/>
                            <w:shd w:val="clear" w:color="000000" w:fill="F8FBFC"/>
                            <w:noWrap/>
                            <w:vAlign w:val="center"/>
                            <w:hideMark/>
                          </w:tcPr>
                          <w:p w14:paraId="3AF0092E"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C1E4CC"/>
                            <w:noWrap/>
                            <w:vAlign w:val="center"/>
                            <w:hideMark/>
                          </w:tcPr>
                          <w:p w14:paraId="259CF62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20%</w:t>
                            </w:r>
                          </w:p>
                        </w:tc>
                        <w:tc>
                          <w:tcPr>
                            <w:tcW w:w="1275" w:type="dxa"/>
                            <w:shd w:val="clear" w:color="000000" w:fill="81CB95"/>
                            <w:noWrap/>
                            <w:vAlign w:val="center"/>
                            <w:hideMark/>
                          </w:tcPr>
                          <w:p w14:paraId="119B810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41%</w:t>
                            </w:r>
                          </w:p>
                        </w:tc>
                        <w:tc>
                          <w:tcPr>
                            <w:tcW w:w="1329" w:type="dxa"/>
                            <w:tcBorders>
                              <w:right w:val="double" w:sz="4" w:space="0" w:color="FF0000"/>
                            </w:tcBorders>
                            <w:shd w:val="clear" w:color="000000" w:fill="96D3A7"/>
                            <w:noWrap/>
                            <w:vAlign w:val="center"/>
                            <w:hideMark/>
                          </w:tcPr>
                          <w:p w14:paraId="15B26528"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34%</w:t>
                            </w:r>
                          </w:p>
                        </w:tc>
                        <w:tc>
                          <w:tcPr>
                            <w:tcW w:w="1418" w:type="dxa"/>
                            <w:tcBorders>
                              <w:left w:val="double" w:sz="4" w:space="0" w:color="FF0000"/>
                            </w:tcBorders>
                            <w:shd w:val="clear" w:color="000000" w:fill="B0DEBE"/>
                            <w:noWrap/>
                            <w:vAlign w:val="center"/>
                            <w:hideMark/>
                          </w:tcPr>
                          <w:p w14:paraId="4F9B58C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75%</w:t>
                            </w:r>
                          </w:p>
                        </w:tc>
                        <w:tc>
                          <w:tcPr>
                            <w:tcW w:w="1431" w:type="dxa"/>
                            <w:shd w:val="clear" w:color="auto" w:fill="FFC7CE"/>
                            <w:noWrap/>
                            <w:vAlign w:val="center"/>
                            <w:hideMark/>
                          </w:tcPr>
                          <w:p w14:paraId="15A9024A"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-5%</w:t>
                            </w:r>
                          </w:p>
                        </w:tc>
                      </w:tr>
                      <w:tr w:rsidR="00837E54" w:rsidRPr="003D7CE9" w14:paraId="5A05EC17" w14:textId="77777777" w:rsidTr="00C60022">
                        <w:trPr>
                          <w:trHeight w:val="567"/>
                        </w:trPr>
                        <w:tc>
                          <w:tcPr>
                            <w:tcW w:w="3402" w:type="dxa"/>
                            <w:shd w:val="clear" w:color="auto" w:fill="BFBFBF" w:themeFill="background1" w:themeFillShade="BF"/>
                            <w:noWrap/>
                            <w:vAlign w:val="center"/>
                            <w:hideMark/>
                          </w:tcPr>
                          <w:p w14:paraId="437411BD"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Online grants portal (where you apply and manage grants)</w:t>
                            </w:r>
                          </w:p>
                        </w:tc>
                        <w:tc>
                          <w:tcPr>
                            <w:tcW w:w="1701" w:type="dxa"/>
                            <w:shd w:val="clear" w:color="000000" w:fill="F4F9F8"/>
                            <w:noWrap/>
                            <w:vAlign w:val="center"/>
                            <w:hideMark/>
                          </w:tcPr>
                          <w:p w14:paraId="56D94A4A"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418" w:type="dxa"/>
                            <w:shd w:val="clear" w:color="000000" w:fill="F4F9F8"/>
                            <w:noWrap/>
                            <w:vAlign w:val="center"/>
                            <w:hideMark/>
                          </w:tcPr>
                          <w:p w14:paraId="6903CF6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3%</w:t>
                            </w:r>
                          </w:p>
                        </w:tc>
                        <w:tc>
                          <w:tcPr>
                            <w:tcW w:w="1134" w:type="dxa"/>
                            <w:shd w:val="clear" w:color="000000" w:fill="FCFCFF"/>
                            <w:noWrap/>
                            <w:vAlign w:val="center"/>
                            <w:hideMark/>
                          </w:tcPr>
                          <w:p w14:paraId="52395A9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8FBFC"/>
                            <w:noWrap/>
                            <w:vAlign w:val="center"/>
                            <w:hideMark/>
                          </w:tcPr>
                          <w:p w14:paraId="7D5461E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B9E1C6"/>
                            <w:noWrap/>
                            <w:vAlign w:val="center"/>
                            <w:hideMark/>
                          </w:tcPr>
                          <w:p w14:paraId="293E184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22%</w:t>
                            </w:r>
                          </w:p>
                        </w:tc>
                        <w:tc>
                          <w:tcPr>
                            <w:tcW w:w="1275" w:type="dxa"/>
                            <w:shd w:val="clear" w:color="000000" w:fill="7FCA93"/>
                            <w:noWrap/>
                            <w:vAlign w:val="center"/>
                            <w:hideMark/>
                          </w:tcPr>
                          <w:p w14:paraId="4E36C27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42%</w:t>
                            </w:r>
                          </w:p>
                        </w:tc>
                        <w:tc>
                          <w:tcPr>
                            <w:tcW w:w="1329" w:type="dxa"/>
                            <w:tcBorders>
                              <w:right w:val="double" w:sz="4" w:space="0" w:color="FF0000"/>
                            </w:tcBorders>
                            <w:shd w:val="clear" w:color="000000" w:fill="A4D9B4"/>
                            <w:noWrap/>
                            <w:vAlign w:val="center"/>
                            <w:hideMark/>
                          </w:tcPr>
                          <w:p w14:paraId="25D06665"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29%</w:t>
                            </w:r>
                          </w:p>
                        </w:tc>
                        <w:tc>
                          <w:tcPr>
                            <w:tcW w:w="1418" w:type="dxa"/>
                            <w:tcBorders>
                              <w:left w:val="double" w:sz="4" w:space="0" w:color="FF0000"/>
                            </w:tcBorders>
                            <w:shd w:val="clear" w:color="000000" w:fill="CCE9D6"/>
                            <w:noWrap/>
                            <w:vAlign w:val="center"/>
                            <w:hideMark/>
                          </w:tcPr>
                          <w:p w14:paraId="3C15D4F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71%</w:t>
                            </w:r>
                          </w:p>
                        </w:tc>
                        <w:tc>
                          <w:tcPr>
                            <w:tcW w:w="1431" w:type="dxa"/>
                            <w:shd w:val="clear" w:color="auto" w:fill="FFC7CE"/>
                            <w:noWrap/>
                            <w:vAlign w:val="center"/>
                            <w:hideMark/>
                          </w:tcPr>
                          <w:p w14:paraId="2C97E3AB"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-1%</w:t>
                            </w:r>
                          </w:p>
                        </w:tc>
                      </w:tr>
                      <w:tr w:rsidR="00837E54" w:rsidRPr="003D7CE9" w14:paraId="02D57E01" w14:textId="77777777" w:rsidTr="00C60022">
                        <w:trPr>
                          <w:trHeight w:val="567"/>
                        </w:trPr>
                        <w:tc>
                          <w:tcPr>
                            <w:tcW w:w="3402" w:type="dxa"/>
                            <w:shd w:val="clear" w:color="auto" w:fill="BFBFBF" w:themeFill="background1" w:themeFillShade="BF"/>
                            <w:noWrap/>
                            <w:vAlign w:val="center"/>
                            <w:hideMark/>
                          </w:tcPr>
                          <w:p w14:paraId="303F0772"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Youth Music website</w:t>
                            </w:r>
                          </w:p>
                        </w:tc>
                        <w:tc>
                          <w:tcPr>
                            <w:tcW w:w="1701" w:type="dxa"/>
                            <w:shd w:val="clear" w:color="000000" w:fill="FCFCFF"/>
                            <w:noWrap/>
                            <w:vAlign w:val="center"/>
                            <w:hideMark/>
                          </w:tcPr>
                          <w:p w14:paraId="7D0D7920"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418" w:type="dxa"/>
                            <w:shd w:val="clear" w:color="000000" w:fill="F8FBFC"/>
                            <w:noWrap/>
                            <w:vAlign w:val="center"/>
                            <w:hideMark/>
                          </w:tcPr>
                          <w:p w14:paraId="08ECC33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134" w:type="dxa"/>
                            <w:shd w:val="clear" w:color="000000" w:fill="FCFCFF"/>
                            <w:noWrap/>
                            <w:vAlign w:val="center"/>
                            <w:hideMark/>
                          </w:tcPr>
                          <w:p w14:paraId="7E0A529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8FBFC"/>
                            <w:noWrap/>
                            <w:vAlign w:val="center"/>
                            <w:hideMark/>
                          </w:tcPr>
                          <w:p w14:paraId="6D1093B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BEE3CA"/>
                            <w:noWrap/>
                            <w:vAlign w:val="center"/>
                            <w:hideMark/>
                          </w:tcPr>
                          <w:p w14:paraId="2FFF101F"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21%</w:t>
                            </w:r>
                          </w:p>
                        </w:tc>
                        <w:tc>
                          <w:tcPr>
                            <w:tcW w:w="1275" w:type="dxa"/>
                            <w:shd w:val="clear" w:color="000000" w:fill="68C07F"/>
                            <w:noWrap/>
                            <w:vAlign w:val="center"/>
                            <w:hideMark/>
                          </w:tcPr>
                          <w:p w14:paraId="671A43D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49%</w:t>
                            </w:r>
                          </w:p>
                        </w:tc>
                        <w:tc>
                          <w:tcPr>
                            <w:tcW w:w="1329" w:type="dxa"/>
                            <w:tcBorders>
                              <w:right w:val="double" w:sz="4" w:space="0" w:color="FF0000"/>
                            </w:tcBorders>
                            <w:shd w:val="clear" w:color="000000" w:fill="AADBB8"/>
                            <w:noWrap/>
                            <w:vAlign w:val="center"/>
                            <w:hideMark/>
                          </w:tcPr>
                          <w:p w14:paraId="75AA3D8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27%</w:t>
                            </w:r>
                          </w:p>
                        </w:tc>
                        <w:tc>
                          <w:tcPr>
                            <w:tcW w:w="1418" w:type="dxa"/>
                            <w:tcBorders>
                              <w:left w:val="double" w:sz="4" w:space="0" w:color="FF0000"/>
                            </w:tcBorders>
                            <w:shd w:val="clear" w:color="000000" w:fill="A1D7B0"/>
                            <w:noWrap/>
                            <w:vAlign w:val="center"/>
                            <w:hideMark/>
                          </w:tcPr>
                          <w:p w14:paraId="633418C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77%</w:t>
                            </w:r>
                          </w:p>
                        </w:tc>
                        <w:tc>
                          <w:tcPr>
                            <w:tcW w:w="1431" w:type="dxa"/>
                            <w:shd w:val="clear" w:color="auto" w:fill="FFC7CE"/>
                            <w:noWrap/>
                            <w:vAlign w:val="center"/>
                            <w:hideMark/>
                          </w:tcPr>
                          <w:p w14:paraId="60A70772"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-9%</w:t>
                            </w:r>
                          </w:p>
                        </w:tc>
                      </w:tr>
                      <w:tr w:rsidR="00837E54" w:rsidRPr="003D7CE9" w14:paraId="78F3A01E" w14:textId="77777777" w:rsidTr="00C60022">
                        <w:trPr>
                          <w:trHeight w:val="567"/>
                        </w:trPr>
                        <w:tc>
                          <w:tcPr>
                            <w:tcW w:w="3402" w:type="dxa"/>
                            <w:shd w:val="clear" w:color="auto" w:fill="BFBFBF" w:themeFill="background1" w:themeFillShade="BF"/>
                            <w:noWrap/>
                            <w:vAlign w:val="center"/>
                            <w:hideMark/>
                          </w:tcPr>
                          <w:p w14:paraId="534F9AD1"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Youth Music Network website</w:t>
                            </w:r>
                          </w:p>
                        </w:tc>
                        <w:tc>
                          <w:tcPr>
                            <w:tcW w:w="1701" w:type="dxa"/>
                            <w:shd w:val="clear" w:color="000000" w:fill="ECF6F1"/>
                            <w:noWrap/>
                            <w:vAlign w:val="center"/>
                            <w:hideMark/>
                          </w:tcPr>
                          <w:p w14:paraId="2FF3357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5%</w:t>
                            </w:r>
                          </w:p>
                        </w:tc>
                        <w:tc>
                          <w:tcPr>
                            <w:tcW w:w="1418" w:type="dxa"/>
                            <w:shd w:val="clear" w:color="000000" w:fill="E0F1E7"/>
                            <w:noWrap/>
                            <w:vAlign w:val="center"/>
                            <w:hideMark/>
                          </w:tcPr>
                          <w:p w14:paraId="2056280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10%</w:t>
                            </w:r>
                          </w:p>
                        </w:tc>
                        <w:tc>
                          <w:tcPr>
                            <w:tcW w:w="1134" w:type="dxa"/>
                            <w:shd w:val="clear" w:color="000000" w:fill="FCFCFF"/>
                            <w:noWrap/>
                            <w:vAlign w:val="center"/>
                            <w:hideMark/>
                          </w:tcPr>
                          <w:p w14:paraId="2449CD8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CFCFF"/>
                            <w:noWrap/>
                            <w:vAlign w:val="center"/>
                            <w:hideMark/>
                          </w:tcPr>
                          <w:p w14:paraId="3E5DECF0"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276" w:type="dxa"/>
                            <w:shd w:val="clear" w:color="000000" w:fill="BEE3CA"/>
                            <w:noWrap/>
                            <w:vAlign w:val="center"/>
                            <w:hideMark/>
                          </w:tcPr>
                          <w:p w14:paraId="34577E91"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21%</w:t>
                            </w:r>
                          </w:p>
                        </w:tc>
                        <w:tc>
                          <w:tcPr>
                            <w:tcW w:w="1275" w:type="dxa"/>
                            <w:shd w:val="clear" w:color="000000" w:fill="7CC991"/>
                            <w:noWrap/>
                            <w:vAlign w:val="center"/>
                            <w:hideMark/>
                          </w:tcPr>
                          <w:p w14:paraId="1B9F502D"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42%</w:t>
                            </w:r>
                          </w:p>
                        </w:tc>
                        <w:tc>
                          <w:tcPr>
                            <w:tcW w:w="1329" w:type="dxa"/>
                            <w:tcBorders>
                              <w:right w:val="double" w:sz="4" w:space="0" w:color="FF0000"/>
                            </w:tcBorders>
                            <w:shd w:val="clear" w:color="000000" w:fill="BAE2C6"/>
                            <w:noWrap/>
                            <w:vAlign w:val="center"/>
                            <w:hideMark/>
                          </w:tcPr>
                          <w:p w14:paraId="49D39D79"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22%</w:t>
                            </w:r>
                          </w:p>
                        </w:tc>
                        <w:tc>
                          <w:tcPr>
                            <w:tcW w:w="1418" w:type="dxa"/>
                            <w:tcBorders>
                              <w:left w:val="double" w:sz="4" w:space="0" w:color="FF0000"/>
                            </w:tcBorders>
                            <w:shd w:val="clear" w:color="000000" w:fill="FCFCFF"/>
                            <w:noWrap/>
                            <w:vAlign w:val="center"/>
                            <w:hideMark/>
                          </w:tcPr>
                          <w:p w14:paraId="62A9E432"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64%</w:t>
                            </w:r>
                          </w:p>
                        </w:tc>
                        <w:tc>
                          <w:tcPr>
                            <w:tcW w:w="1431" w:type="dxa"/>
                            <w:shd w:val="clear" w:color="auto" w:fill="FFC7CE"/>
                            <w:noWrap/>
                            <w:vAlign w:val="center"/>
                            <w:hideMark/>
                          </w:tcPr>
                          <w:p w14:paraId="2AA4378B" w14:textId="77777777" w:rsidR="00837E54" w:rsidRPr="003D7CE9" w:rsidRDefault="00837E54" w:rsidP="00A908BD">
                            <w:pPr>
                              <w:jc w:val="center"/>
                              <w:rPr>
                                <w:rFonts w:ascii="Golos Text" w:hAnsi="Golos Text" w:cs="Golos Text"/>
                                <w:color w:val="9C1207"/>
                              </w:rPr>
                            </w:pPr>
                            <w:r w:rsidRPr="003D7CE9">
                              <w:rPr>
                                <w:rFonts w:ascii="Golos Text" w:hAnsi="Golos Text" w:cs="Golos Text"/>
                                <w:color w:val="9C1207"/>
                              </w:rPr>
                              <w:t>-4%</w:t>
                            </w:r>
                          </w:p>
                        </w:tc>
                      </w:tr>
                      <w:tr w:rsidR="00837E54" w:rsidRPr="003D7CE9" w14:paraId="122985EC" w14:textId="77777777" w:rsidTr="00C60022">
                        <w:trPr>
                          <w:trHeight w:val="567"/>
                        </w:trPr>
                        <w:tc>
                          <w:tcPr>
                            <w:tcW w:w="3402" w:type="dxa"/>
                            <w:shd w:val="clear" w:color="auto" w:fill="BFBFBF" w:themeFill="background1" w:themeFillShade="BF"/>
                            <w:noWrap/>
                            <w:vAlign w:val="center"/>
                            <w:hideMark/>
                          </w:tcPr>
                          <w:p w14:paraId="355289D2" w14:textId="77777777" w:rsidR="00837E54" w:rsidRPr="003D7CE9" w:rsidRDefault="00837E54" w:rsidP="00A908BD">
                            <w:pPr>
                              <w:rPr>
                                <w:rFonts w:ascii="Golos Text" w:hAnsi="Golos Text" w:cs="Golos Text"/>
                                <w:b/>
                                <w:bCs/>
                                <w:color w:val="000000"/>
                              </w:rPr>
                            </w:pPr>
                            <w:r w:rsidRPr="003D7CE9">
                              <w:rPr>
                                <w:rFonts w:ascii="Golos Text" w:hAnsi="Golos Text" w:cs="Golos Text"/>
                                <w:b/>
                                <w:bCs/>
                                <w:color w:val="000000"/>
                              </w:rPr>
                              <w:t>Information on Youth Music's currently funded projects</w:t>
                            </w:r>
                          </w:p>
                        </w:tc>
                        <w:tc>
                          <w:tcPr>
                            <w:tcW w:w="1701" w:type="dxa"/>
                            <w:shd w:val="clear" w:color="000000" w:fill="ECF6F1"/>
                            <w:noWrap/>
                            <w:vAlign w:val="center"/>
                            <w:hideMark/>
                          </w:tcPr>
                          <w:p w14:paraId="3A7E1EE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5%</w:t>
                            </w:r>
                          </w:p>
                        </w:tc>
                        <w:tc>
                          <w:tcPr>
                            <w:tcW w:w="1418" w:type="dxa"/>
                            <w:shd w:val="clear" w:color="000000" w:fill="F8FBFC"/>
                            <w:noWrap/>
                            <w:vAlign w:val="center"/>
                            <w:hideMark/>
                          </w:tcPr>
                          <w:p w14:paraId="1375113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134" w:type="dxa"/>
                            <w:shd w:val="clear" w:color="000000" w:fill="FCFCFF"/>
                            <w:noWrap/>
                            <w:vAlign w:val="center"/>
                            <w:hideMark/>
                          </w:tcPr>
                          <w:p w14:paraId="0D22176B"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0%</w:t>
                            </w:r>
                          </w:p>
                        </w:tc>
                        <w:tc>
                          <w:tcPr>
                            <w:tcW w:w="1163" w:type="dxa"/>
                            <w:shd w:val="clear" w:color="000000" w:fill="F8FBFC"/>
                            <w:noWrap/>
                            <w:vAlign w:val="center"/>
                            <w:hideMark/>
                          </w:tcPr>
                          <w:p w14:paraId="6FE90C54"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1%</w:t>
                            </w:r>
                          </w:p>
                        </w:tc>
                        <w:tc>
                          <w:tcPr>
                            <w:tcW w:w="1276" w:type="dxa"/>
                            <w:shd w:val="clear" w:color="000000" w:fill="BAE2C6"/>
                            <w:noWrap/>
                            <w:vAlign w:val="center"/>
                            <w:hideMark/>
                          </w:tcPr>
                          <w:p w14:paraId="5A8AF603"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22%</w:t>
                            </w:r>
                          </w:p>
                        </w:tc>
                        <w:tc>
                          <w:tcPr>
                            <w:tcW w:w="1275" w:type="dxa"/>
                            <w:shd w:val="clear" w:color="000000" w:fill="78C78D"/>
                            <w:noWrap/>
                            <w:vAlign w:val="center"/>
                            <w:hideMark/>
                          </w:tcPr>
                          <w:p w14:paraId="200CC8E7"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44%</w:t>
                            </w:r>
                          </w:p>
                        </w:tc>
                        <w:tc>
                          <w:tcPr>
                            <w:tcW w:w="1329" w:type="dxa"/>
                            <w:tcBorders>
                              <w:right w:val="double" w:sz="4" w:space="0" w:color="FF0000"/>
                            </w:tcBorders>
                            <w:shd w:val="clear" w:color="000000" w:fill="AEDDBC"/>
                            <w:noWrap/>
                            <w:vAlign w:val="center"/>
                            <w:hideMark/>
                          </w:tcPr>
                          <w:p w14:paraId="25840A68"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26%</w:t>
                            </w:r>
                          </w:p>
                        </w:tc>
                        <w:tc>
                          <w:tcPr>
                            <w:tcW w:w="1418" w:type="dxa"/>
                            <w:tcBorders>
                              <w:left w:val="double" w:sz="4" w:space="0" w:color="FF0000"/>
                            </w:tcBorders>
                            <w:shd w:val="clear" w:color="000000" w:fill="D4ECDC"/>
                            <w:noWrap/>
                            <w:vAlign w:val="center"/>
                            <w:hideMark/>
                          </w:tcPr>
                          <w:p w14:paraId="0D5DD35C" w14:textId="77777777" w:rsidR="00837E54" w:rsidRPr="003D7CE9" w:rsidRDefault="00837E54" w:rsidP="00A908BD">
                            <w:pPr>
                              <w:jc w:val="center"/>
                              <w:rPr>
                                <w:rFonts w:ascii="Golos Text" w:hAnsi="Golos Text" w:cs="Golos Text"/>
                                <w:color w:val="000000"/>
                              </w:rPr>
                            </w:pPr>
                            <w:r w:rsidRPr="003D7CE9">
                              <w:rPr>
                                <w:rFonts w:ascii="Golos Text" w:hAnsi="Golos Text" w:cs="Golos Text"/>
                                <w:color w:val="000000"/>
                              </w:rPr>
                              <w:t>70%</w:t>
                            </w:r>
                          </w:p>
                        </w:tc>
                        <w:tc>
                          <w:tcPr>
                            <w:tcW w:w="1431" w:type="dxa"/>
                            <w:shd w:val="clear" w:color="auto" w:fill="C6EFCE"/>
                            <w:noWrap/>
                            <w:vAlign w:val="center"/>
                            <w:hideMark/>
                          </w:tcPr>
                          <w:p w14:paraId="63822099" w14:textId="77777777" w:rsidR="00837E54" w:rsidRPr="003D7CE9" w:rsidRDefault="00837E54" w:rsidP="00A908BD">
                            <w:pPr>
                              <w:jc w:val="center"/>
                              <w:rPr>
                                <w:rFonts w:ascii="Golos Text" w:hAnsi="Golos Text" w:cs="Golos Text"/>
                                <w:color w:val="006102"/>
                              </w:rPr>
                            </w:pPr>
                            <w:r>
                              <w:rPr>
                                <w:rFonts w:ascii="Golos Text" w:hAnsi="Golos Text" w:cs="Golos Text"/>
                                <w:color w:val="006102"/>
                              </w:rPr>
                              <w:t>+</w:t>
                            </w:r>
                            <w:r w:rsidRPr="003D7CE9">
                              <w:rPr>
                                <w:rFonts w:ascii="Golos Text" w:hAnsi="Golos Text" w:cs="Golos Text"/>
                                <w:color w:val="006102"/>
                              </w:rPr>
                              <w:t>5%</w:t>
                            </w:r>
                          </w:p>
                        </w:tc>
                      </w:tr>
                    </w:tbl>
                    <w:p w14:paraId="02925993" w14:textId="77777777" w:rsidR="00A908BD" w:rsidRDefault="00A908BD"/>
                    <w:p w14:paraId="55DB2BA4" w14:textId="16C40F6F" w:rsidR="00A908BD" w:rsidRPr="00A82931" w:rsidRDefault="00A908BD" w:rsidP="00A908BD">
                      <w:pPr>
                        <w:jc w:val="center"/>
                        <w:rPr>
                          <w:rFonts w:ascii="Golos Text" w:hAnsi="Golos Text" w:cs="Golos Text"/>
                          <w:b/>
                          <w:bCs/>
                        </w:rPr>
                      </w:pPr>
                      <w:r w:rsidRPr="00A82931">
                        <w:rPr>
                          <w:rFonts w:ascii="Golos Text" w:hAnsi="Golos Text" w:cs="Golos Text"/>
                          <w:b/>
                          <w:bCs/>
                        </w:rPr>
                        <w:t xml:space="preserve">How would you </w:t>
                      </w:r>
                      <w:r w:rsidR="00A82931">
                        <w:rPr>
                          <w:rFonts w:ascii="Golos Text" w:hAnsi="Golos Text" w:cs="Golos Text"/>
                          <w:b/>
                          <w:bCs/>
                        </w:rPr>
                        <w:t xml:space="preserve">rate </w:t>
                      </w:r>
                      <w:r w:rsidRPr="00A82931">
                        <w:rPr>
                          <w:rFonts w:ascii="Golos Text" w:hAnsi="Golos Text" w:cs="Golos Text"/>
                          <w:b/>
                          <w:bCs/>
                        </w:rPr>
                        <w:t>the following aspects of the application process</w:t>
                      </w:r>
                      <w:r w:rsidR="00A82931">
                        <w:rPr>
                          <w:rFonts w:ascii="Golos Text" w:hAnsi="Golos Text" w:cs="Golos Text"/>
                          <w:b/>
                          <w:bCs/>
                        </w:rPr>
                        <w:t>?</w:t>
                      </w:r>
                      <w:r w:rsidRPr="00A82931">
                        <w:rPr>
                          <w:rFonts w:ascii="Golos Text" w:hAnsi="Golos Text" w:cs="Golos Text"/>
                          <w:b/>
                          <w:bCs/>
                        </w:rPr>
                        <w:t xml:space="preserve"> (</w:t>
                      </w:r>
                      <w:r w:rsidR="00A82931" w:rsidRPr="00A82931">
                        <w:rPr>
                          <w:rFonts w:ascii="Golos Text" w:hAnsi="Golos Text" w:cs="Golos Text"/>
                          <w:b/>
                          <w:bCs/>
                        </w:rPr>
                        <w:t>2024: 73 / 2023: 111)</w:t>
                      </w:r>
                    </w:p>
                  </w:txbxContent>
                </v:textbox>
              </v:shape>
            </w:pict>
          </mc:Fallback>
        </mc:AlternateContent>
      </w:r>
    </w:p>
    <w:p w14:paraId="0C1EDB96" w14:textId="37BA27C5" w:rsidR="001E49A8" w:rsidRPr="00C50BF1" w:rsidRDefault="001E49A8" w:rsidP="003D7CE9">
      <w:pPr>
        <w:tabs>
          <w:tab w:val="left" w:pos="2172"/>
        </w:tabs>
        <w:rPr>
          <w:rFonts w:ascii="Golos Text" w:hAnsi="Golos Text" w:cs="Golos Text"/>
          <w:b/>
          <w:bCs/>
          <w:noProof/>
          <w:sz w:val="28"/>
          <w:szCs w:val="28"/>
        </w:rPr>
      </w:pPr>
    </w:p>
    <w:p w14:paraId="4E2F6CDB" w14:textId="77777777" w:rsidR="001E49A8" w:rsidRDefault="001E49A8" w:rsidP="001E49A8">
      <w:pPr>
        <w:pStyle w:val="BodyText"/>
        <w:ind w:left="2160"/>
        <w:jc w:val="center"/>
      </w:pPr>
    </w:p>
    <w:p w14:paraId="72091DCA" w14:textId="77777777" w:rsidR="005346DF" w:rsidRPr="005346DF" w:rsidRDefault="005346DF" w:rsidP="005346DF">
      <w:pPr>
        <w:rPr>
          <w:lang w:eastAsia="en-US"/>
        </w:rPr>
      </w:pPr>
    </w:p>
    <w:p w14:paraId="4C7F041A" w14:textId="77777777" w:rsidR="005346DF" w:rsidRPr="005346DF" w:rsidRDefault="005346DF" w:rsidP="005346DF">
      <w:pPr>
        <w:rPr>
          <w:lang w:eastAsia="en-US"/>
        </w:rPr>
      </w:pPr>
    </w:p>
    <w:p w14:paraId="41A7C17D" w14:textId="77777777" w:rsidR="005346DF" w:rsidRPr="005346DF" w:rsidRDefault="005346DF" w:rsidP="005346DF">
      <w:pPr>
        <w:rPr>
          <w:lang w:eastAsia="en-US"/>
        </w:rPr>
      </w:pPr>
    </w:p>
    <w:p w14:paraId="0AEF7247" w14:textId="77777777" w:rsidR="005346DF" w:rsidRPr="005346DF" w:rsidRDefault="005346DF" w:rsidP="005346DF">
      <w:pPr>
        <w:rPr>
          <w:lang w:eastAsia="en-US"/>
        </w:rPr>
      </w:pPr>
    </w:p>
    <w:p w14:paraId="573E47DD" w14:textId="77777777" w:rsidR="005346DF" w:rsidRPr="005346DF" w:rsidRDefault="005346DF" w:rsidP="005346DF">
      <w:pPr>
        <w:rPr>
          <w:lang w:eastAsia="en-US"/>
        </w:rPr>
      </w:pPr>
    </w:p>
    <w:p w14:paraId="41E548C9" w14:textId="77777777" w:rsidR="005346DF" w:rsidRPr="005346DF" w:rsidRDefault="005346DF" w:rsidP="005346DF">
      <w:pPr>
        <w:rPr>
          <w:lang w:eastAsia="en-US"/>
        </w:rPr>
      </w:pPr>
    </w:p>
    <w:p w14:paraId="183CED46" w14:textId="77777777" w:rsidR="005346DF" w:rsidRPr="005346DF" w:rsidRDefault="005346DF" w:rsidP="005346DF">
      <w:pPr>
        <w:rPr>
          <w:lang w:eastAsia="en-US"/>
        </w:rPr>
      </w:pPr>
    </w:p>
    <w:p w14:paraId="3C345C4E" w14:textId="77777777" w:rsidR="005346DF" w:rsidRPr="005346DF" w:rsidRDefault="005346DF" w:rsidP="005346DF">
      <w:pPr>
        <w:rPr>
          <w:lang w:eastAsia="en-US"/>
        </w:rPr>
      </w:pPr>
    </w:p>
    <w:p w14:paraId="25D00D0F" w14:textId="77777777" w:rsidR="005346DF" w:rsidRPr="005346DF" w:rsidRDefault="005346DF" w:rsidP="005346DF">
      <w:pPr>
        <w:rPr>
          <w:lang w:eastAsia="en-US"/>
        </w:rPr>
      </w:pPr>
    </w:p>
    <w:p w14:paraId="28EA01D1" w14:textId="77777777" w:rsidR="005346DF" w:rsidRPr="005346DF" w:rsidRDefault="005346DF" w:rsidP="005346DF">
      <w:pPr>
        <w:rPr>
          <w:lang w:eastAsia="en-US"/>
        </w:rPr>
      </w:pPr>
    </w:p>
    <w:p w14:paraId="28212F1F" w14:textId="77777777" w:rsidR="005346DF" w:rsidRPr="005346DF" w:rsidRDefault="005346DF" w:rsidP="005346DF">
      <w:pPr>
        <w:rPr>
          <w:lang w:eastAsia="en-US"/>
        </w:rPr>
      </w:pPr>
    </w:p>
    <w:p w14:paraId="18F3248E" w14:textId="77777777" w:rsidR="005346DF" w:rsidRPr="005346DF" w:rsidRDefault="005346DF" w:rsidP="005346DF">
      <w:pPr>
        <w:rPr>
          <w:lang w:eastAsia="en-US"/>
        </w:rPr>
      </w:pPr>
    </w:p>
    <w:p w14:paraId="78918E8C" w14:textId="77777777" w:rsidR="005346DF" w:rsidRPr="005346DF" w:rsidRDefault="005346DF" w:rsidP="005346DF">
      <w:pPr>
        <w:rPr>
          <w:lang w:eastAsia="en-US"/>
        </w:rPr>
      </w:pPr>
    </w:p>
    <w:p w14:paraId="128BB2CA" w14:textId="77777777" w:rsidR="005346DF" w:rsidRPr="005346DF" w:rsidRDefault="005346DF" w:rsidP="005346DF">
      <w:pPr>
        <w:rPr>
          <w:lang w:eastAsia="en-US"/>
        </w:rPr>
      </w:pPr>
    </w:p>
    <w:p w14:paraId="5A9E9B80" w14:textId="77777777" w:rsidR="005346DF" w:rsidRPr="005346DF" w:rsidRDefault="005346DF" w:rsidP="005346DF">
      <w:pPr>
        <w:rPr>
          <w:lang w:eastAsia="en-US"/>
        </w:rPr>
      </w:pPr>
    </w:p>
    <w:p w14:paraId="1DC914EA" w14:textId="77777777" w:rsidR="005346DF" w:rsidRPr="005346DF" w:rsidRDefault="005346DF" w:rsidP="005346DF">
      <w:pPr>
        <w:rPr>
          <w:lang w:eastAsia="en-US"/>
        </w:rPr>
      </w:pPr>
    </w:p>
    <w:p w14:paraId="56C8BC9D" w14:textId="77777777" w:rsidR="005346DF" w:rsidRPr="005346DF" w:rsidRDefault="005346DF" w:rsidP="005346DF">
      <w:pPr>
        <w:rPr>
          <w:lang w:eastAsia="en-US"/>
        </w:rPr>
      </w:pPr>
    </w:p>
    <w:p w14:paraId="77C22268" w14:textId="77777777" w:rsidR="005346DF" w:rsidRPr="005346DF" w:rsidRDefault="005346DF" w:rsidP="005346DF">
      <w:pPr>
        <w:rPr>
          <w:lang w:eastAsia="en-US"/>
        </w:rPr>
      </w:pPr>
    </w:p>
    <w:p w14:paraId="69F776C7" w14:textId="77777777" w:rsidR="005346DF" w:rsidRPr="005346DF" w:rsidRDefault="005346DF" w:rsidP="005346DF">
      <w:pPr>
        <w:rPr>
          <w:lang w:eastAsia="en-US"/>
        </w:rPr>
      </w:pPr>
    </w:p>
    <w:p w14:paraId="3FAEFE93" w14:textId="77777777" w:rsidR="005346DF" w:rsidRPr="005346DF" w:rsidRDefault="005346DF" w:rsidP="005346DF">
      <w:pPr>
        <w:rPr>
          <w:lang w:eastAsia="en-US"/>
        </w:rPr>
      </w:pPr>
    </w:p>
    <w:p w14:paraId="5705135A" w14:textId="77777777" w:rsidR="005346DF" w:rsidRDefault="005346DF" w:rsidP="005346DF">
      <w:pPr>
        <w:rPr>
          <w:rFonts w:ascii="OpenSans-Light" w:eastAsia="OpenSans-Light" w:hAnsi="OpenSans-Light" w:cs="OpenSans-Light"/>
          <w:lang w:eastAsia="en-US"/>
        </w:rPr>
      </w:pPr>
    </w:p>
    <w:p w14:paraId="1BF7FCC1" w14:textId="2EAC2D3B" w:rsidR="005346DF" w:rsidRPr="005346DF" w:rsidRDefault="005346DF" w:rsidP="005346DF">
      <w:pPr>
        <w:rPr>
          <w:lang w:eastAsia="en-US"/>
        </w:rPr>
      </w:pPr>
    </w:p>
    <w:p w14:paraId="371E4033" w14:textId="4C15913E" w:rsidR="005346DF" w:rsidRPr="005346DF" w:rsidRDefault="005346DF" w:rsidP="005346DF">
      <w:pPr>
        <w:rPr>
          <w:lang w:eastAsia="en-US"/>
        </w:rPr>
      </w:pPr>
    </w:p>
    <w:p w14:paraId="55EB08B8" w14:textId="6C16DF18" w:rsidR="005346DF" w:rsidRPr="005346DF" w:rsidRDefault="005346DF" w:rsidP="005346DF">
      <w:pPr>
        <w:rPr>
          <w:lang w:eastAsia="en-US"/>
        </w:rPr>
      </w:pPr>
    </w:p>
    <w:p w14:paraId="35E2C995" w14:textId="77777777" w:rsidR="00373BF5" w:rsidRDefault="00373BF5" w:rsidP="00373BF5">
      <w:pPr>
        <w:jc w:val="center"/>
        <w:rPr>
          <w:rFonts w:ascii="Golos Text" w:hAnsi="Golos Text" w:cs="Golos Text"/>
          <w:b/>
          <w:bCs/>
          <w:noProof/>
          <w:sz w:val="28"/>
          <w:szCs w:val="28"/>
        </w:rPr>
      </w:pPr>
    </w:p>
    <w:p w14:paraId="6D383942" w14:textId="1B268583" w:rsidR="005346DF" w:rsidRPr="005346DF" w:rsidRDefault="00373BF5" w:rsidP="00373BF5">
      <w:pPr>
        <w:jc w:val="center"/>
        <w:rPr>
          <w:lang w:eastAsia="en-US"/>
        </w:rPr>
      </w:pPr>
      <w:r w:rsidRPr="00C50BF1">
        <w:rPr>
          <w:rFonts w:ascii="Golos Text" w:hAnsi="Golos Text" w:cs="Golos Text"/>
          <w:b/>
          <w:bCs/>
          <w:noProof/>
          <w:sz w:val="28"/>
          <w:szCs w:val="28"/>
        </w:rPr>
        <w:t>How would you rate the following aspects of the application process?</w:t>
      </w:r>
      <w:r w:rsidR="00B15994">
        <w:rPr>
          <w:rFonts w:ascii="Golos Text" w:hAnsi="Golos Text" w:cs="Golos Text"/>
          <w:b/>
          <w:bCs/>
          <w:noProof/>
          <w:sz w:val="28"/>
          <w:szCs w:val="28"/>
        </w:rPr>
        <w:t xml:space="preserve"> (73)</w:t>
      </w:r>
    </w:p>
    <w:p w14:paraId="1B925646" w14:textId="241D4895" w:rsidR="005346DF" w:rsidRDefault="005346DF" w:rsidP="005346DF">
      <w:pPr>
        <w:pStyle w:val="BodyText"/>
        <w:spacing w:line="276" w:lineRule="auto"/>
        <w:rPr>
          <w:rFonts w:ascii="Golos Text" w:hAnsi="Golos Text" w:cs="Golos Text"/>
          <w:color w:val="000000" w:themeColor="text1"/>
        </w:rPr>
      </w:pPr>
    </w:p>
    <w:p w14:paraId="34438365" w14:textId="1075BBAD" w:rsidR="00C50BF1" w:rsidRDefault="00C50BF1" w:rsidP="00A61001">
      <w:pPr>
        <w:pStyle w:val="Heading1"/>
        <w:ind w:left="0"/>
        <w:rPr>
          <w:color w:val="5B42C3"/>
          <w:sz w:val="40"/>
          <w:szCs w:val="40"/>
        </w:rPr>
        <w:sectPr w:rsidR="00C50BF1" w:rsidSect="00FE055D">
          <w:pgSz w:w="16817" w:h="11901" w:orient="landscape"/>
          <w:pgMar w:top="357" w:right="335" w:bottom="357" w:left="1582" w:header="720" w:footer="720" w:gutter="0"/>
          <w:cols w:space="720"/>
        </w:sectPr>
      </w:pPr>
    </w:p>
    <w:p w14:paraId="7D626805" w14:textId="0FA3F107" w:rsidR="008A2108" w:rsidRPr="00C54557" w:rsidRDefault="00C50BF1" w:rsidP="00F4059E">
      <w:pPr>
        <w:pStyle w:val="Heading1"/>
        <w:rPr>
          <w:rFonts w:ascii="Montserrat ExtraBold" w:hAnsi="Montserrat ExtraBold"/>
        </w:rPr>
      </w:pPr>
      <w:bookmarkStart w:id="46" w:name="_Toc231380899"/>
      <w:r w:rsidRPr="00C54557">
        <w:rPr>
          <w:rFonts w:ascii="Montserrat ExtraBold" w:hAnsi="Montserrat ExtraBold"/>
          <w:color w:val="5B42C3"/>
          <w:sz w:val="40"/>
          <w:szCs w:val="40"/>
        </w:rPr>
        <w:lastRenderedPageBreak/>
        <w:t>Reporting to Youth Music</w:t>
      </w:r>
      <w:bookmarkEnd w:id="46"/>
    </w:p>
    <w:p w14:paraId="06AD2967" w14:textId="1F624F32" w:rsidR="00C50BF1" w:rsidRPr="00123928" w:rsidRDefault="00DE0CD5" w:rsidP="00C50BF1">
      <w:pPr>
        <w:pStyle w:val="BodyText"/>
        <w:ind w:left="637"/>
        <w:rPr>
          <w:sz w:val="10"/>
          <w:szCs w:val="10"/>
        </w:rPr>
      </w:pPr>
      <w:r>
        <w:rPr>
          <w:noProof/>
          <w:color w:val="5B42C3"/>
          <w:sz w:val="40"/>
          <w:szCs w:val="40"/>
        </w:rPr>
        <mc:AlternateContent>
          <mc:Choice Requires="wps">
            <w:drawing>
              <wp:anchor distT="0" distB="0" distL="114300" distR="114300" simplePos="0" relativeHeight="251669536" behindDoc="0" locked="0" layoutInCell="1" allowOverlap="1" wp14:anchorId="487F014B" wp14:editId="04CCEF61">
                <wp:simplePos x="0" y="0"/>
                <wp:positionH relativeFrom="column">
                  <wp:posOffset>-383540</wp:posOffset>
                </wp:positionH>
                <wp:positionV relativeFrom="paragraph">
                  <wp:posOffset>104012</wp:posOffset>
                </wp:positionV>
                <wp:extent cx="9581322" cy="3238150"/>
                <wp:effectExtent l="0" t="0" r="0" b="0"/>
                <wp:wrapNone/>
                <wp:docPr id="1902456990" name="Text Box 44"/>
                <wp:cNvGraphicFramePr/>
                <a:graphic xmlns:a="http://schemas.openxmlformats.org/drawingml/2006/main">
                  <a:graphicData uri="http://schemas.microsoft.com/office/word/2010/wordprocessingShape">
                    <wps:wsp>
                      <wps:cNvSpPr txBox="1"/>
                      <wps:spPr>
                        <a:xfrm>
                          <a:off x="0" y="0"/>
                          <a:ext cx="9581322" cy="3238150"/>
                        </a:xfrm>
                        <a:prstGeom prst="rect">
                          <a:avLst/>
                        </a:prstGeom>
                        <a:noFill/>
                        <a:ln w="6350">
                          <a:noFill/>
                        </a:ln>
                      </wps:spPr>
                      <wps:txbx>
                        <w:txbxContent>
                          <w:tbl>
                            <w:tblPr>
                              <w:tblW w:w="138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09"/>
                              <w:gridCol w:w="1262"/>
                              <w:gridCol w:w="1276"/>
                              <w:gridCol w:w="1361"/>
                              <w:gridCol w:w="1276"/>
                              <w:gridCol w:w="1276"/>
                              <w:gridCol w:w="1559"/>
                              <w:gridCol w:w="1431"/>
                            </w:tblGrid>
                            <w:tr w:rsidR="00DE0CD5" w:rsidRPr="00C54557" w14:paraId="090AB473" w14:textId="77777777" w:rsidTr="00C60022">
                              <w:trPr>
                                <w:trHeight w:val="680"/>
                              </w:trPr>
                              <w:tc>
                                <w:tcPr>
                                  <w:tcW w:w="4409" w:type="dxa"/>
                                  <w:tcBorders>
                                    <w:top w:val="nil"/>
                                    <w:left w:val="nil"/>
                                  </w:tcBorders>
                                  <w:noWrap/>
                                  <w:vAlign w:val="bottom"/>
                                  <w:hideMark/>
                                </w:tcPr>
                                <w:p w14:paraId="4EE37448" w14:textId="77777777" w:rsidR="00C54557" w:rsidRPr="00C54557" w:rsidRDefault="00C54557" w:rsidP="00C54557"/>
                              </w:tc>
                              <w:tc>
                                <w:tcPr>
                                  <w:tcW w:w="1262" w:type="dxa"/>
                                  <w:shd w:val="clear" w:color="auto" w:fill="BFBFBF" w:themeFill="background1" w:themeFillShade="BF"/>
                                  <w:vAlign w:val="center"/>
                                  <w:hideMark/>
                                </w:tcPr>
                                <w:p w14:paraId="06F0DB08"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Strongly disagree</w:t>
                                  </w:r>
                                </w:p>
                              </w:tc>
                              <w:tc>
                                <w:tcPr>
                                  <w:tcW w:w="1276" w:type="dxa"/>
                                  <w:shd w:val="clear" w:color="auto" w:fill="BFBFBF" w:themeFill="background1" w:themeFillShade="BF"/>
                                  <w:vAlign w:val="center"/>
                                  <w:hideMark/>
                                </w:tcPr>
                                <w:p w14:paraId="610F7275"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Disagree</w:t>
                                  </w:r>
                                </w:p>
                              </w:tc>
                              <w:tc>
                                <w:tcPr>
                                  <w:tcW w:w="1361" w:type="dxa"/>
                                  <w:shd w:val="clear" w:color="auto" w:fill="BFBFBF" w:themeFill="background1" w:themeFillShade="BF"/>
                                  <w:vAlign w:val="center"/>
                                  <w:hideMark/>
                                </w:tcPr>
                                <w:p w14:paraId="28A6E752"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Neither agree nor disagree</w:t>
                                  </w:r>
                                </w:p>
                              </w:tc>
                              <w:tc>
                                <w:tcPr>
                                  <w:tcW w:w="1276" w:type="dxa"/>
                                  <w:shd w:val="clear" w:color="auto" w:fill="BFBFBF" w:themeFill="background1" w:themeFillShade="BF"/>
                                  <w:vAlign w:val="center"/>
                                  <w:hideMark/>
                                </w:tcPr>
                                <w:p w14:paraId="2604EF16"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Agree</w:t>
                                  </w:r>
                                </w:p>
                              </w:tc>
                              <w:tc>
                                <w:tcPr>
                                  <w:tcW w:w="1276" w:type="dxa"/>
                                  <w:tcBorders>
                                    <w:right w:val="double" w:sz="4" w:space="0" w:color="FF0000"/>
                                  </w:tcBorders>
                                  <w:shd w:val="clear" w:color="auto" w:fill="BFBFBF" w:themeFill="background1" w:themeFillShade="BF"/>
                                  <w:vAlign w:val="center"/>
                                  <w:hideMark/>
                                </w:tcPr>
                                <w:p w14:paraId="2654DE9C"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Strongly agree</w:t>
                                  </w:r>
                                </w:p>
                              </w:tc>
                              <w:tc>
                                <w:tcPr>
                                  <w:tcW w:w="1559" w:type="dxa"/>
                                  <w:tcBorders>
                                    <w:left w:val="double" w:sz="4" w:space="0" w:color="FF0000"/>
                                  </w:tcBorders>
                                  <w:shd w:val="clear" w:color="auto" w:fill="5B42C3"/>
                                  <w:vAlign w:val="center"/>
                                  <w:hideMark/>
                                </w:tcPr>
                                <w:p w14:paraId="20ECC251" w14:textId="77777777" w:rsidR="00C54557" w:rsidRPr="00C54557" w:rsidRDefault="00C54557" w:rsidP="00C54557">
                                  <w:pPr>
                                    <w:jc w:val="center"/>
                                    <w:rPr>
                                      <w:rFonts w:ascii="Golos Text" w:hAnsi="Golos Text" w:cs="Golos Text"/>
                                      <w:b/>
                                      <w:bCs/>
                                      <w:color w:val="DBDBDB"/>
                                    </w:rPr>
                                  </w:pPr>
                                  <w:r w:rsidRPr="00C54557">
                                    <w:rPr>
                                      <w:rFonts w:ascii="Golos Text" w:hAnsi="Golos Text" w:cs="Golos Text"/>
                                      <w:b/>
                                      <w:bCs/>
                                      <w:color w:val="DBDBDB"/>
                                    </w:rPr>
                                    <w:t>Agree/</w:t>
                                  </w:r>
                                </w:p>
                                <w:p w14:paraId="35E76762" w14:textId="77777777" w:rsidR="00C54557" w:rsidRPr="00C54557" w:rsidRDefault="00C54557" w:rsidP="00C54557">
                                  <w:pPr>
                                    <w:jc w:val="center"/>
                                    <w:rPr>
                                      <w:rFonts w:ascii="Golos Text" w:hAnsi="Golos Text" w:cs="Golos Text"/>
                                      <w:b/>
                                      <w:bCs/>
                                      <w:color w:val="DBDBDB"/>
                                    </w:rPr>
                                  </w:pPr>
                                  <w:r w:rsidRPr="00C54557">
                                    <w:rPr>
                                      <w:rFonts w:ascii="Golos Text" w:hAnsi="Golos Text" w:cs="Golos Text"/>
                                      <w:b/>
                                      <w:bCs/>
                                      <w:color w:val="DBDBDB"/>
                                    </w:rPr>
                                    <w:t>Strongly agree</w:t>
                                  </w:r>
                                </w:p>
                              </w:tc>
                              <w:tc>
                                <w:tcPr>
                                  <w:tcW w:w="1431" w:type="dxa"/>
                                  <w:shd w:val="clear" w:color="auto" w:fill="5B42C3"/>
                                  <w:noWrap/>
                                  <w:vAlign w:val="center"/>
                                  <w:hideMark/>
                                </w:tcPr>
                                <w:p w14:paraId="0975D8CC" w14:textId="63D4CC0C" w:rsidR="00C54557" w:rsidRPr="00C54557" w:rsidRDefault="00C54557" w:rsidP="00C54557">
                                  <w:pPr>
                                    <w:jc w:val="center"/>
                                    <w:rPr>
                                      <w:rFonts w:ascii="Golos Text" w:hAnsi="Golos Text" w:cs="Golos Text"/>
                                      <w:b/>
                                      <w:bCs/>
                                      <w:color w:val="DBDBDB"/>
                                    </w:rPr>
                                  </w:pPr>
                                  <w:r w:rsidRPr="00C54557">
                                    <w:rPr>
                                      <w:rFonts w:ascii="Golos Text" w:hAnsi="Golos Text" w:cs="Golos Text"/>
                                      <w:b/>
                                      <w:bCs/>
                                      <w:color w:val="DBDBDB"/>
                                    </w:rPr>
                                    <w:t>Difference</w:t>
                                  </w:r>
                                  <w:r w:rsidR="005A713F">
                                    <w:rPr>
                                      <w:rFonts w:ascii="Golos Text" w:hAnsi="Golos Text" w:cs="Golos Text"/>
                                      <w:b/>
                                      <w:bCs/>
                                      <w:color w:val="DBDBDB"/>
                                    </w:rPr>
                                    <w:t xml:space="preserve"> from 2023</w:t>
                                  </w:r>
                                </w:p>
                              </w:tc>
                            </w:tr>
                            <w:tr w:rsidR="00DE0CD5" w:rsidRPr="00C54557" w14:paraId="19354513" w14:textId="77777777" w:rsidTr="00C60022">
                              <w:trPr>
                                <w:trHeight w:val="624"/>
                              </w:trPr>
                              <w:tc>
                                <w:tcPr>
                                  <w:tcW w:w="4409" w:type="dxa"/>
                                  <w:shd w:val="clear" w:color="auto" w:fill="BFBFBF" w:themeFill="background1" w:themeFillShade="BF"/>
                                  <w:noWrap/>
                                  <w:vAlign w:val="center"/>
                                  <w:hideMark/>
                                </w:tcPr>
                                <w:p w14:paraId="7AB944F0"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Youth Music staff are often available to respond to my queries</w:t>
                                  </w:r>
                                </w:p>
                              </w:tc>
                              <w:tc>
                                <w:tcPr>
                                  <w:tcW w:w="1262" w:type="dxa"/>
                                  <w:shd w:val="clear" w:color="000000" w:fill="FCFCFF"/>
                                  <w:noWrap/>
                                  <w:vAlign w:val="center"/>
                                  <w:hideMark/>
                                </w:tcPr>
                                <w:p w14:paraId="3096AEFD"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9FBFC"/>
                                  <w:noWrap/>
                                  <w:vAlign w:val="center"/>
                                  <w:hideMark/>
                                </w:tcPr>
                                <w:p w14:paraId="1FC3E6DF"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w:t>
                                  </w:r>
                                </w:p>
                              </w:tc>
                              <w:tc>
                                <w:tcPr>
                                  <w:tcW w:w="1361" w:type="dxa"/>
                                  <w:shd w:val="clear" w:color="000000" w:fill="F9FBFC"/>
                                  <w:noWrap/>
                                  <w:vAlign w:val="center"/>
                                  <w:hideMark/>
                                </w:tcPr>
                                <w:p w14:paraId="397CAD03"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w:t>
                                  </w:r>
                                </w:p>
                              </w:tc>
                              <w:tc>
                                <w:tcPr>
                                  <w:tcW w:w="1276" w:type="dxa"/>
                                  <w:shd w:val="clear" w:color="000000" w:fill="CBE8D5"/>
                                  <w:noWrap/>
                                  <w:vAlign w:val="center"/>
                                  <w:hideMark/>
                                </w:tcPr>
                                <w:p w14:paraId="7F06282C"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25%</w:t>
                                  </w:r>
                                </w:p>
                              </w:tc>
                              <w:tc>
                                <w:tcPr>
                                  <w:tcW w:w="1276" w:type="dxa"/>
                                  <w:tcBorders>
                                    <w:right w:val="double" w:sz="4" w:space="0" w:color="FF0000"/>
                                  </w:tcBorders>
                                  <w:shd w:val="clear" w:color="000000" w:fill="6BC282"/>
                                  <w:noWrap/>
                                  <w:vAlign w:val="center"/>
                                  <w:hideMark/>
                                </w:tcPr>
                                <w:p w14:paraId="2A402941"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72%</w:t>
                                  </w:r>
                                </w:p>
                              </w:tc>
                              <w:tc>
                                <w:tcPr>
                                  <w:tcW w:w="1559" w:type="dxa"/>
                                  <w:tcBorders>
                                    <w:left w:val="double" w:sz="4" w:space="0" w:color="FF0000"/>
                                  </w:tcBorders>
                                  <w:shd w:val="clear" w:color="000000" w:fill="B0DDBD"/>
                                  <w:noWrap/>
                                  <w:vAlign w:val="center"/>
                                  <w:hideMark/>
                                </w:tcPr>
                                <w:p w14:paraId="7A7B7375"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96%</w:t>
                                  </w:r>
                                </w:p>
                              </w:tc>
                              <w:tc>
                                <w:tcPr>
                                  <w:tcW w:w="1431" w:type="dxa"/>
                                  <w:shd w:val="clear" w:color="000000" w:fill="C6EFCE"/>
                                  <w:noWrap/>
                                  <w:vAlign w:val="center"/>
                                  <w:hideMark/>
                                </w:tcPr>
                                <w:p w14:paraId="6D094F54" w14:textId="77777777" w:rsidR="00C54557" w:rsidRPr="00C54557" w:rsidRDefault="00C54557" w:rsidP="00C54557">
                                  <w:pPr>
                                    <w:jc w:val="center"/>
                                    <w:rPr>
                                      <w:rFonts w:ascii="Golos Text" w:hAnsi="Golos Text" w:cs="Golos Text"/>
                                      <w:color w:val="006100"/>
                                    </w:rPr>
                                  </w:pPr>
                                  <w:r w:rsidRPr="00C54557">
                                    <w:rPr>
                                      <w:rFonts w:ascii="Golos Text" w:hAnsi="Golos Text" w:cs="Golos Text"/>
                                      <w:color w:val="006100"/>
                                    </w:rPr>
                                    <w:t>8%</w:t>
                                  </w:r>
                                </w:p>
                              </w:tc>
                            </w:tr>
                            <w:tr w:rsidR="00DE0CD5" w:rsidRPr="00C54557" w14:paraId="76F1F3D7" w14:textId="77777777" w:rsidTr="00C60022">
                              <w:trPr>
                                <w:trHeight w:val="624"/>
                              </w:trPr>
                              <w:tc>
                                <w:tcPr>
                                  <w:tcW w:w="4409" w:type="dxa"/>
                                  <w:shd w:val="clear" w:color="auto" w:fill="BFBFBF" w:themeFill="background1" w:themeFillShade="BF"/>
                                  <w:noWrap/>
                                  <w:vAlign w:val="center"/>
                                  <w:hideMark/>
                                </w:tcPr>
                                <w:p w14:paraId="2BA7B19C"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Youth Music staff respond to my queries promptly</w:t>
                                  </w:r>
                                </w:p>
                              </w:tc>
                              <w:tc>
                                <w:tcPr>
                                  <w:tcW w:w="1262" w:type="dxa"/>
                                  <w:shd w:val="clear" w:color="000000" w:fill="FCFCFF"/>
                                  <w:noWrap/>
                                  <w:vAlign w:val="center"/>
                                  <w:hideMark/>
                                </w:tcPr>
                                <w:p w14:paraId="5B5580FE"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CFCFF"/>
                                  <w:noWrap/>
                                  <w:vAlign w:val="center"/>
                                  <w:hideMark/>
                                </w:tcPr>
                                <w:p w14:paraId="7A426983"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361" w:type="dxa"/>
                                  <w:shd w:val="clear" w:color="000000" w:fill="F9FBFC"/>
                                  <w:noWrap/>
                                  <w:vAlign w:val="center"/>
                                  <w:hideMark/>
                                </w:tcPr>
                                <w:p w14:paraId="60D6AD3D"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w:t>
                                  </w:r>
                                </w:p>
                              </w:tc>
                              <w:tc>
                                <w:tcPr>
                                  <w:tcW w:w="1276" w:type="dxa"/>
                                  <w:shd w:val="clear" w:color="000000" w:fill="CAE8D4"/>
                                  <w:noWrap/>
                                  <w:vAlign w:val="center"/>
                                  <w:hideMark/>
                                </w:tcPr>
                                <w:p w14:paraId="26C0F785"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25%</w:t>
                                  </w:r>
                                </w:p>
                              </w:tc>
                              <w:tc>
                                <w:tcPr>
                                  <w:tcW w:w="1276" w:type="dxa"/>
                                  <w:tcBorders>
                                    <w:right w:val="double" w:sz="4" w:space="0" w:color="FF0000"/>
                                  </w:tcBorders>
                                  <w:shd w:val="clear" w:color="000000" w:fill="68C080"/>
                                  <w:noWrap/>
                                  <w:vAlign w:val="center"/>
                                  <w:hideMark/>
                                </w:tcPr>
                                <w:p w14:paraId="53E4748B"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73%</w:t>
                                  </w:r>
                                </w:p>
                              </w:tc>
                              <w:tc>
                                <w:tcPr>
                                  <w:tcW w:w="1559" w:type="dxa"/>
                                  <w:tcBorders>
                                    <w:left w:val="double" w:sz="4" w:space="0" w:color="FF0000"/>
                                  </w:tcBorders>
                                  <w:shd w:val="clear" w:color="000000" w:fill="8ACE9D"/>
                                  <w:noWrap/>
                                  <w:vAlign w:val="center"/>
                                  <w:hideMark/>
                                </w:tcPr>
                                <w:p w14:paraId="7E57E06B"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98%</w:t>
                                  </w:r>
                                </w:p>
                              </w:tc>
                              <w:tc>
                                <w:tcPr>
                                  <w:tcW w:w="1431" w:type="dxa"/>
                                  <w:shd w:val="clear" w:color="000000" w:fill="C6EFCE"/>
                                  <w:noWrap/>
                                  <w:vAlign w:val="center"/>
                                  <w:hideMark/>
                                </w:tcPr>
                                <w:p w14:paraId="0C49669B" w14:textId="77777777" w:rsidR="00C54557" w:rsidRPr="00C54557" w:rsidRDefault="00C54557" w:rsidP="00C54557">
                                  <w:pPr>
                                    <w:jc w:val="center"/>
                                    <w:rPr>
                                      <w:rFonts w:ascii="Golos Text" w:hAnsi="Golos Text" w:cs="Golos Text"/>
                                      <w:color w:val="006100"/>
                                    </w:rPr>
                                  </w:pPr>
                                  <w:r w:rsidRPr="00C54557">
                                    <w:rPr>
                                      <w:rFonts w:ascii="Golos Text" w:hAnsi="Golos Text" w:cs="Golos Text"/>
                                      <w:color w:val="006100"/>
                                    </w:rPr>
                                    <w:t>6%</w:t>
                                  </w:r>
                                </w:p>
                              </w:tc>
                            </w:tr>
                            <w:tr w:rsidR="00DE0CD5" w:rsidRPr="00C54557" w14:paraId="0025F36E" w14:textId="77777777" w:rsidTr="00C60022">
                              <w:trPr>
                                <w:trHeight w:val="624"/>
                              </w:trPr>
                              <w:tc>
                                <w:tcPr>
                                  <w:tcW w:w="4409" w:type="dxa"/>
                                  <w:shd w:val="clear" w:color="auto" w:fill="BFBFBF" w:themeFill="background1" w:themeFillShade="BF"/>
                                  <w:noWrap/>
                                  <w:vAlign w:val="center"/>
                                  <w:hideMark/>
                                </w:tcPr>
                                <w:p w14:paraId="3B246D67"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I feel comfortable approaching Youth Music staff with a problem</w:t>
                                  </w:r>
                                </w:p>
                              </w:tc>
                              <w:tc>
                                <w:tcPr>
                                  <w:tcW w:w="1262" w:type="dxa"/>
                                  <w:shd w:val="clear" w:color="000000" w:fill="FCFCFF"/>
                                  <w:noWrap/>
                                  <w:vAlign w:val="center"/>
                                  <w:hideMark/>
                                </w:tcPr>
                                <w:p w14:paraId="7F85CA47"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CFCFF"/>
                                  <w:noWrap/>
                                  <w:vAlign w:val="center"/>
                                  <w:hideMark/>
                                </w:tcPr>
                                <w:p w14:paraId="4AADF908"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361" w:type="dxa"/>
                                  <w:shd w:val="clear" w:color="000000" w:fill="F5F9F9"/>
                                  <w:noWrap/>
                                  <w:vAlign w:val="center"/>
                                  <w:hideMark/>
                                </w:tcPr>
                                <w:p w14:paraId="0F378FAF"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4%</w:t>
                                  </w:r>
                                </w:p>
                              </w:tc>
                              <w:tc>
                                <w:tcPr>
                                  <w:tcW w:w="1276" w:type="dxa"/>
                                  <w:shd w:val="clear" w:color="000000" w:fill="D2EBDB"/>
                                  <w:noWrap/>
                                  <w:vAlign w:val="center"/>
                                  <w:hideMark/>
                                </w:tcPr>
                                <w:p w14:paraId="618FF601"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21%</w:t>
                                  </w:r>
                                </w:p>
                              </w:tc>
                              <w:tc>
                                <w:tcPr>
                                  <w:tcW w:w="1276" w:type="dxa"/>
                                  <w:tcBorders>
                                    <w:right w:val="double" w:sz="4" w:space="0" w:color="FF0000"/>
                                  </w:tcBorders>
                                  <w:shd w:val="clear" w:color="000000" w:fill="63BE7B"/>
                                  <w:noWrap/>
                                  <w:vAlign w:val="center"/>
                                  <w:hideMark/>
                                </w:tcPr>
                                <w:p w14:paraId="6ADD5E80"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75%</w:t>
                                  </w:r>
                                </w:p>
                              </w:tc>
                              <w:tc>
                                <w:tcPr>
                                  <w:tcW w:w="1559" w:type="dxa"/>
                                  <w:tcBorders>
                                    <w:left w:val="double" w:sz="4" w:space="0" w:color="FF0000"/>
                                  </w:tcBorders>
                                  <w:shd w:val="clear" w:color="000000" w:fill="B0DDBD"/>
                                  <w:noWrap/>
                                  <w:vAlign w:val="center"/>
                                  <w:hideMark/>
                                </w:tcPr>
                                <w:p w14:paraId="497F420B"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96%</w:t>
                                  </w:r>
                                </w:p>
                              </w:tc>
                              <w:tc>
                                <w:tcPr>
                                  <w:tcW w:w="1431" w:type="dxa"/>
                                  <w:shd w:val="clear" w:color="000000" w:fill="C6EFCE"/>
                                  <w:noWrap/>
                                  <w:vAlign w:val="center"/>
                                  <w:hideMark/>
                                </w:tcPr>
                                <w:p w14:paraId="32158F44" w14:textId="77777777" w:rsidR="00C54557" w:rsidRPr="00C54557" w:rsidRDefault="00C54557" w:rsidP="00C54557">
                                  <w:pPr>
                                    <w:jc w:val="center"/>
                                    <w:rPr>
                                      <w:rFonts w:ascii="Golos Text" w:hAnsi="Golos Text" w:cs="Golos Text"/>
                                      <w:color w:val="006100"/>
                                    </w:rPr>
                                  </w:pPr>
                                  <w:r w:rsidRPr="00C54557">
                                    <w:rPr>
                                      <w:rFonts w:ascii="Golos Text" w:hAnsi="Golos Text" w:cs="Golos Text"/>
                                      <w:color w:val="006100"/>
                                    </w:rPr>
                                    <w:t>1%</w:t>
                                  </w:r>
                                </w:p>
                              </w:tc>
                            </w:tr>
                            <w:tr w:rsidR="00DE0CD5" w:rsidRPr="00C54557" w14:paraId="3615F307" w14:textId="77777777" w:rsidTr="00C60022">
                              <w:trPr>
                                <w:trHeight w:val="624"/>
                              </w:trPr>
                              <w:tc>
                                <w:tcPr>
                                  <w:tcW w:w="4409" w:type="dxa"/>
                                  <w:shd w:val="clear" w:color="auto" w:fill="BFBFBF" w:themeFill="background1" w:themeFillShade="BF"/>
                                  <w:noWrap/>
                                  <w:vAlign w:val="center"/>
                                  <w:hideMark/>
                                </w:tcPr>
                                <w:p w14:paraId="4AF880A0"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Youth Music staff are flexible with the requirements of my grant</w:t>
                                  </w:r>
                                </w:p>
                              </w:tc>
                              <w:tc>
                                <w:tcPr>
                                  <w:tcW w:w="1262" w:type="dxa"/>
                                  <w:shd w:val="clear" w:color="000000" w:fill="FCFCFF"/>
                                  <w:noWrap/>
                                  <w:vAlign w:val="center"/>
                                  <w:hideMark/>
                                </w:tcPr>
                                <w:p w14:paraId="3A6B66C6"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CFCFF"/>
                                  <w:noWrap/>
                                  <w:vAlign w:val="center"/>
                                  <w:hideMark/>
                                </w:tcPr>
                                <w:p w14:paraId="45528A54"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361" w:type="dxa"/>
                                  <w:shd w:val="clear" w:color="000000" w:fill="EDF6F2"/>
                                  <w:noWrap/>
                                  <w:vAlign w:val="center"/>
                                  <w:hideMark/>
                                </w:tcPr>
                                <w:p w14:paraId="0A918E89"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8%</w:t>
                                  </w:r>
                                </w:p>
                              </w:tc>
                              <w:tc>
                                <w:tcPr>
                                  <w:tcW w:w="1276" w:type="dxa"/>
                                  <w:shd w:val="clear" w:color="000000" w:fill="C7E7D1"/>
                                  <w:noWrap/>
                                  <w:vAlign w:val="center"/>
                                  <w:hideMark/>
                                </w:tcPr>
                                <w:p w14:paraId="0D15E554"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26%</w:t>
                                  </w:r>
                                </w:p>
                              </w:tc>
                              <w:tc>
                                <w:tcPr>
                                  <w:tcW w:w="1276" w:type="dxa"/>
                                  <w:tcBorders>
                                    <w:right w:val="double" w:sz="4" w:space="0" w:color="FF0000"/>
                                  </w:tcBorders>
                                  <w:shd w:val="clear" w:color="000000" w:fill="77C68C"/>
                                  <w:noWrap/>
                                  <w:vAlign w:val="center"/>
                                  <w:hideMark/>
                                </w:tcPr>
                                <w:p w14:paraId="1C0B8CE7"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66%</w:t>
                                  </w:r>
                                </w:p>
                              </w:tc>
                              <w:tc>
                                <w:tcPr>
                                  <w:tcW w:w="1559" w:type="dxa"/>
                                  <w:tcBorders>
                                    <w:left w:val="double" w:sz="4" w:space="0" w:color="FF0000"/>
                                  </w:tcBorders>
                                  <w:shd w:val="clear" w:color="000000" w:fill="FCFCFF"/>
                                  <w:noWrap/>
                                  <w:vAlign w:val="center"/>
                                  <w:hideMark/>
                                </w:tcPr>
                                <w:p w14:paraId="0229350A"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92%</w:t>
                                  </w:r>
                                </w:p>
                              </w:tc>
                              <w:tc>
                                <w:tcPr>
                                  <w:tcW w:w="1431" w:type="dxa"/>
                                  <w:shd w:val="clear" w:color="000000" w:fill="FFC7CE"/>
                                  <w:noWrap/>
                                  <w:vAlign w:val="center"/>
                                  <w:hideMark/>
                                </w:tcPr>
                                <w:p w14:paraId="01E4802D" w14:textId="77777777" w:rsidR="00C54557" w:rsidRPr="00C54557" w:rsidRDefault="00C54557" w:rsidP="00C54557">
                                  <w:pPr>
                                    <w:jc w:val="center"/>
                                    <w:rPr>
                                      <w:rFonts w:ascii="Golos Text" w:hAnsi="Golos Text" w:cs="Golos Text"/>
                                      <w:color w:val="9C0006"/>
                                    </w:rPr>
                                  </w:pPr>
                                  <w:r w:rsidRPr="00C54557">
                                    <w:rPr>
                                      <w:rFonts w:ascii="Golos Text" w:hAnsi="Golos Text" w:cs="Golos Text"/>
                                      <w:color w:val="9C0006"/>
                                    </w:rPr>
                                    <w:t>-3%</w:t>
                                  </w:r>
                                </w:p>
                              </w:tc>
                            </w:tr>
                            <w:tr w:rsidR="00DE0CD5" w:rsidRPr="00C54557" w14:paraId="1BE989BD" w14:textId="77777777" w:rsidTr="00C60022">
                              <w:trPr>
                                <w:trHeight w:val="624"/>
                              </w:trPr>
                              <w:tc>
                                <w:tcPr>
                                  <w:tcW w:w="4409" w:type="dxa"/>
                                  <w:shd w:val="clear" w:color="auto" w:fill="BFBFBF" w:themeFill="background1" w:themeFillShade="BF"/>
                                  <w:noWrap/>
                                  <w:vAlign w:val="center"/>
                                  <w:hideMark/>
                                </w:tcPr>
                                <w:p w14:paraId="03191242"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The requirements of my grant were made clear to me from the outset</w:t>
                                  </w:r>
                                </w:p>
                              </w:tc>
                              <w:tc>
                                <w:tcPr>
                                  <w:tcW w:w="1262" w:type="dxa"/>
                                  <w:shd w:val="clear" w:color="000000" w:fill="FCFCFF"/>
                                  <w:noWrap/>
                                  <w:vAlign w:val="center"/>
                                  <w:hideMark/>
                                </w:tcPr>
                                <w:p w14:paraId="73DE1B15"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CFCFF"/>
                                  <w:noWrap/>
                                  <w:vAlign w:val="center"/>
                                  <w:hideMark/>
                                </w:tcPr>
                                <w:p w14:paraId="2AC1DBCF"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361" w:type="dxa"/>
                                  <w:shd w:val="clear" w:color="000000" w:fill="FCFCFF"/>
                                  <w:noWrap/>
                                  <w:vAlign w:val="center"/>
                                  <w:hideMark/>
                                </w:tcPr>
                                <w:p w14:paraId="6A1A633F"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C3E5CE"/>
                                  <w:noWrap/>
                                  <w:vAlign w:val="center"/>
                                  <w:hideMark/>
                                </w:tcPr>
                                <w:p w14:paraId="115E59EE"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28%</w:t>
                                  </w:r>
                                </w:p>
                              </w:tc>
                              <w:tc>
                                <w:tcPr>
                                  <w:tcW w:w="1276" w:type="dxa"/>
                                  <w:tcBorders>
                                    <w:right w:val="double" w:sz="4" w:space="0" w:color="FF0000"/>
                                  </w:tcBorders>
                                  <w:shd w:val="clear" w:color="000000" w:fill="6BC282"/>
                                  <w:noWrap/>
                                  <w:vAlign w:val="center"/>
                                  <w:hideMark/>
                                </w:tcPr>
                                <w:p w14:paraId="6BACC478"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72%</w:t>
                                  </w:r>
                                </w:p>
                              </w:tc>
                              <w:tc>
                                <w:tcPr>
                                  <w:tcW w:w="1559" w:type="dxa"/>
                                  <w:tcBorders>
                                    <w:left w:val="double" w:sz="4" w:space="0" w:color="FF0000"/>
                                  </w:tcBorders>
                                  <w:shd w:val="clear" w:color="000000" w:fill="63BE7B"/>
                                  <w:noWrap/>
                                  <w:vAlign w:val="center"/>
                                  <w:hideMark/>
                                </w:tcPr>
                                <w:p w14:paraId="5DFA1498"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100%</w:t>
                                  </w:r>
                                </w:p>
                              </w:tc>
                              <w:tc>
                                <w:tcPr>
                                  <w:tcW w:w="1431" w:type="dxa"/>
                                  <w:shd w:val="clear" w:color="000000" w:fill="C6EFCE"/>
                                  <w:noWrap/>
                                  <w:vAlign w:val="center"/>
                                  <w:hideMark/>
                                </w:tcPr>
                                <w:p w14:paraId="5DF505BA" w14:textId="77777777" w:rsidR="00C54557" w:rsidRPr="00C54557" w:rsidRDefault="00C54557" w:rsidP="00C54557">
                                  <w:pPr>
                                    <w:jc w:val="center"/>
                                    <w:rPr>
                                      <w:rFonts w:ascii="Golos Text" w:hAnsi="Golos Text" w:cs="Golos Text"/>
                                      <w:color w:val="006100"/>
                                    </w:rPr>
                                  </w:pPr>
                                  <w:r w:rsidRPr="00C54557">
                                    <w:rPr>
                                      <w:rFonts w:ascii="Golos Text" w:hAnsi="Golos Text" w:cs="Golos Text"/>
                                      <w:color w:val="006100"/>
                                    </w:rPr>
                                    <w:t>5%</w:t>
                                  </w:r>
                                </w:p>
                              </w:tc>
                            </w:tr>
                          </w:tbl>
                          <w:p w14:paraId="75925772" w14:textId="77777777" w:rsidR="00C54557" w:rsidRDefault="00C54557" w:rsidP="00C54557">
                            <w:pPr>
                              <w:jc w:val="center"/>
                              <w:rPr>
                                <w:rFonts w:ascii="Golos Text" w:hAnsi="Golos Text" w:cs="Golos Text"/>
                              </w:rPr>
                            </w:pPr>
                          </w:p>
                          <w:p w14:paraId="114C731D" w14:textId="033A8980" w:rsidR="00C54557" w:rsidRPr="00C54557" w:rsidRDefault="00C54557" w:rsidP="00C54557">
                            <w:pPr>
                              <w:jc w:val="center"/>
                              <w:rPr>
                                <w:rFonts w:ascii="Golos Text" w:hAnsi="Golos Text" w:cs="Golos Text"/>
                                <w:b/>
                                <w:bCs/>
                              </w:rPr>
                            </w:pPr>
                            <w:r w:rsidRPr="00C54557">
                              <w:rPr>
                                <w:rFonts w:ascii="Golos Text" w:hAnsi="Golos Text" w:cs="Golos Text"/>
                                <w:b/>
                                <w:bCs/>
                              </w:rPr>
                              <w:t>To what extent do you agree with the following statements about our relationship management? (2024: 53 / 2023: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014B" id="Text Box 44" o:spid="_x0000_s1038" type="#_x0000_t202" style="position:absolute;left:0;text-align:left;margin-left:-30.2pt;margin-top:8.2pt;width:754.45pt;height:254.95pt;z-index:2516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" filled="f" stroked="f" strokeweight=".5pt">
                <v:textbox>
                  <w:txbxContent>
                    <w:tbl>
                      <w:tblPr>
                        <w:tblW w:w="138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09"/>
                        <w:gridCol w:w="1262"/>
                        <w:gridCol w:w="1276"/>
                        <w:gridCol w:w="1361"/>
                        <w:gridCol w:w="1276"/>
                        <w:gridCol w:w="1276"/>
                        <w:gridCol w:w="1559"/>
                        <w:gridCol w:w="1431"/>
                      </w:tblGrid>
                      <w:tr w:rsidR="00DE0CD5" w:rsidRPr="00C54557" w14:paraId="090AB473" w14:textId="77777777" w:rsidTr="00C60022">
                        <w:trPr>
                          <w:trHeight w:val="680"/>
                        </w:trPr>
                        <w:tc>
                          <w:tcPr>
                            <w:tcW w:w="4409" w:type="dxa"/>
                            <w:tcBorders>
                              <w:top w:val="nil"/>
                              <w:left w:val="nil"/>
                            </w:tcBorders>
                            <w:noWrap/>
                            <w:vAlign w:val="bottom"/>
                            <w:hideMark/>
                          </w:tcPr>
                          <w:p w14:paraId="4EE37448" w14:textId="77777777" w:rsidR="00C54557" w:rsidRPr="00C54557" w:rsidRDefault="00C54557" w:rsidP="00C54557"/>
                        </w:tc>
                        <w:tc>
                          <w:tcPr>
                            <w:tcW w:w="1262" w:type="dxa"/>
                            <w:shd w:val="clear" w:color="auto" w:fill="BFBFBF" w:themeFill="background1" w:themeFillShade="BF"/>
                            <w:vAlign w:val="center"/>
                            <w:hideMark/>
                          </w:tcPr>
                          <w:p w14:paraId="06F0DB08"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Strongly disagree</w:t>
                            </w:r>
                          </w:p>
                        </w:tc>
                        <w:tc>
                          <w:tcPr>
                            <w:tcW w:w="1276" w:type="dxa"/>
                            <w:shd w:val="clear" w:color="auto" w:fill="BFBFBF" w:themeFill="background1" w:themeFillShade="BF"/>
                            <w:vAlign w:val="center"/>
                            <w:hideMark/>
                          </w:tcPr>
                          <w:p w14:paraId="610F7275"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Disagree</w:t>
                            </w:r>
                          </w:p>
                        </w:tc>
                        <w:tc>
                          <w:tcPr>
                            <w:tcW w:w="1361" w:type="dxa"/>
                            <w:shd w:val="clear" w:color="auto" w:fill="BFBFBF" w:themeFill="background1" w:themeFillShade="BF"/>
                            <w:vAlign w:val="center"/>
                            <w:hideMark/>
                          </w:tcPr>
                          <w:p w14:paraId="28A6E752"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Neither agree nor disagree</w:t>
                            </w:r>
                          </w:p>
                        </w:tc>
                        <w:tc>
                          <w:tcPr>
                            <w:tcW w:w="1276" w:type="dxa"/>
                            <w:shd w:val="clear" w:color="auto" w:fill="BFBFBF" w:themeFill="background1" w:themeFillShade="BF"/>
                            <w:vAlign w:val="center"/>
                            <w:hideMark/>
                          </w:tcPr>
                          <w:p w14:paraId="2604EF16"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Agree</w:t>
                            </w:r>
                          </w:p>
                        </w:tc>
                        <w:tc>
                          <w:tcPr>
                            <w:tcW w:w="1276" w:type="dxa"/>
                            <w:tcBorders>
                              <w:right w:val="double" w:sz="4" w:space="0" w:color="FF0000"/>
                            </w:tcBorders>
                            <w:shd w:val="clear" w:color="auto" w:fill="BFBFBF" w:themeFill="background1" w:themeFillShade="BF"/>
                            <w:vAlign w:val="center"/>
                            <w:hideMark/>
                          </w:tcPr>
                          <w:p w14:paraId="2654DE9C" w14:textId="77777777" w:rsidR="00C54557" w:rsidRPr="00C54557" w:rsidRDefault="00C54557" w:rsidP="00C54557">
                            <w:pPr>
                              <w:jc w:val="center"/>
                              <w:rPr>
                                <w:rFonts w:ascii="Golos Text" w:hAnsi="Golos Text" w:cs="Golos Text"/>
                                <w:b/>
                                <w:bCs/>
                                <w:color w:val="000000"/>
                              </w:rPr>
                            </w:pPr>
                            <w:r w:rsidRPr="00C54557">
                              <w:rPr>
                                <w:rFonts w:ascii="Golos Text" w:hAnsi="Golos Text" w:cs="Golos Text"/>
                                <w:b/>
                                <w:bCs/>
                                <w:color w:val="000000"/>
                              </w:rPr>
                              <w:t>Strongly agree</w:t>
                            </w:r>
                          </w:p>
                        </w:tc>
                        <w:tc>
                          <w:tcPr>
                            <w:tcW w:w="1559" w:type="dxa"/>
                            <w:tcBorders>
                              <w:left w:val="double" w:sz="4" w:space="0" w:color="FF0000"/>
                            </w:tcBorders>
                            <w:shd w:val="clear" w:color="auto" w:fill="5B42C3"/>
                            <w:vAlign w:val="center"/>
                            <w:hideMark/>
                          </w:tcPr>
                          <w:p w14:paraId="20ECC251" w14:textId="77777777" w:rsidR="00C54557" w:rsidRPr="00C54557" w:rsidRDefault="00C54557" w:rsidP="00C54557">
                            <w:pPr>
                              <w:jc w:val="center"/>
                              <w:rPr>
                                <w:rFonts w:ascii="Golos Text" w:hAnsi="Golos Text" w:cs="Golos Text"/>
                                <w:b/>
                                <w:bCs/>
                                <w:color w:val="DBDBDB"/>
                              </w:rPr>
                            </w:pPr>
                            <w:r w:rsidRPr="00C54557">
                              <w:rPr>
                                <w:rFonts w:ascii="Golos Text" w:hAnsi="Golos Text" w:cs="Golos Text"/>
                                <w:b/>
                                <w:bCs/>
                                <w:color w:val="DBDBDB"/>
                              </w:rPr>
                              <w:t>Agree/</w:t>
                            </w:r>
                          </w:p>
                          <w:p w14:paraId="35E76762" w14:textId="77777777" w:rsidR="00C54557" w:rsidRPr="00C54557" w:rsidRDefault="00C54557" w:rsidP="00C54557">
                            <w:pPr>
                              <w:jc w:val="center"/>
                              <w:rPr>
                                <w:rFonts w:ascii="Golos Text" w:hAnsi="Golos Text" w:cs="Golos Text"/>
                                <w:b/>
                                <w:bCs/>
                                <w:color w:val="DBDBDB"/>
                              </w:rPr>
                            </w:pPr>
                            <w:r w:rsidRPr="00C54557">
                              <w:rPr>
                                <w:rFonts w:ascii="Golos Text" w:hAnsi="Golos Text" w:cs="Golos Text"/>
                                <w:b/>
                                <w:bCs/>
                                <w:color w:val="DBDBDB"/>
                              </w:rPr>
                              <w:t>Strongly agree</w:t>
                            </w:r>
                          </w:p>
                        </w:tc>
                        <w:tc>
                          <w:tcPr>
                            <w:tcW w:w="1431" w:type="dxa"/>
                            <w:shd w:val="clear" w:color="auto" w:fill="5B42C3"/>
                            <w:noWrap/>
                            <w:vAlign w:val="center"/>
                            <w:hideMark/>
                          </w:tcPr>
                          <w:p w14:paraId="0975D8CC" w14:textId="63D4CC0C" w:rsidR="00C54557" w:rsidRPr="00C54557" w:rsidRDefault="00C54557" w:rsidP="00C54557">
                            <w:pPr>
                              <w:jc w:val="center"/>
                              <w:rPr>
                                <w:rFonts w:ascii="Golos Text" w:hAnsi="Golos Text" w:cs="Golos Text"/>
                                <w:b/>
                                <w:bCs/>
                                <w:color w:val="DBDBDB"/>
                              </w:rPr>
                            </w:pPr>
                            <w:r w:rsidRPr="00C54557">
                              <w:rPr>
                                <w:rFonts w:ascii="Golos Text" w:hAnsi="Golos Text" w:cs="Golos Text"/>
                                <w:b/>
                                <w:bCs/>
                                <w:color w:val="DBDBDB"/>
                              </w:rPr>
                              <w:t>Difference</w:t>
                            </w:r>
                            <w:r w:rsidR="005A713F">
                              <w:rPr>
                                <w:rFonts w:ascii="Golos Text" w:hAnsi="Golos Text" w:cs="Golos Text"/>
                                <w:b/>
                                <w:bCs/>
                                <w:color w:val="DBDBDB"/>
                              </w:rPr>
                              <w:t xml:space="preserve"> from 2023</w:t>
                            </w:r>
                          </w:p>
                        </w:tc>
                      </w:tr>
                      <w:tr w:rsidR="00DE0CD5" w:rsidRPr="00C54557" w14:paraId="19354513" w14:textId="77777777" w:rsidTr="00C60022">
                        <w:trPr>
                          <w:trHeight w:val="624"/>
                        </w:trPr>
                        <w:tc>
                          <w:tcPr>
                            <w:tcW w:w="4409" w:type="dxa"/>
                            <w:shd w:val="clear" w:color="auto" w:fill="BFBFBF" w:themeFill="background1" w:themeFillShade="BF"/>
                            <w:noWrap/>
                            <w:vAlign w:val="center"/>
                            <w:hideMark/>
                          </w:tcPr>
                          <w:p w14:paraId="7AB944F0"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Youth Music staff are often available to respond to my queries</w:t>
                            </w:r>
                          </w:p>
                        </w:tc>
                        <w:tc>
                          <w:tcPr>
                            <w:tcW w:w="1262" w:type="dxa"/>
                            <w:shd w:val="clear" w:color="000000" w:fill="FCFCFF"/>
                            <w:noWrap/>
                            <w:vAlign w:val="center"/>
                            <w:hideMark/>
                          </w:tcPr>
                          <w:p w14:paraId="3096AEFD"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9FBFC"/>
                            <w:noWrap/>
                            <w:vAlign w:val="center"/>
                            <w:hideMark/>
                          </w:tcPr>
                          <w:p w14:paraId="1FC3E6DF"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w:t>
                            </w:r>
                          </w:p>
                        </w:tc>
                        <w:tc>
                          <w:tcPr>
                            <w:tcW w:w="1361" w:type="dxa"/>
                            <w:shd w:val="clear" w:color="000000" w:fill="F9FBFC"/>
                            <w:noWrap/>
                            <w:vAlign w:val="center"/>
                            <w:hideMark/>
                          </w:tcPr>
                          <w:p w14:paraId="397CAD03"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w:t>
                            </w:r>
                          </w:p>
                        </w:tc>
                        <w:tc>
                          <w:tcPr>
                            <w:tcW w:w="1276" w:type="dxa"/>
                            <w:shd w:val="clear" w:color="000000" w:fill="CBE8D5"/>
                            <w:noWrap/>
                            <w:vAlign w:val="center"/>
                            <w:hideMark/>
                          </w:tcPr>
                          <w:p w14:paraId="7F06282C"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25%</w:t>
                            </w:r>
                          </w:p>
                        </w:tc>
                        <w:tc>
                          <w:tcPr>
                            <w:tcW w:w="1276" w:type="dxa"/>
                            <w:tcBorders>
                              <w:right w:val="double" w:sz="4" w:space="0" w:color="FF0000"/>
                            </w:tcBorders>
                            <w:shd w:val="clear" w:color="000000" w:fill="6BC282"/>
                            <w:noWrap/>
                            <w:vAlign w:val="center"/>
                            <w:hideMark/>
                          </w:tcPr>
                          <w:p w14:paraId="2A402941"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72%</w:t>
                            </w:r>
                          </w:p>
                        </w:tc>
                        <w:tc>
                          <w:tcPr>
                            <w:tcW w:w="1559" w:type="dxa"/>
                            <w:tcBorders>
                              <w:left w:val="double" w:sz="4" w:space="0" w:color="FF0000"/>
                            </w:tcBorders>
                            <w:shd w:val="clear" w:color="000000" w:fill="B0DDBD"/>
                            <w:noWrap/>
                            <w:vAlign w:val="center"/>
                            <w:hideMark/>
                          </w:tcPr>
                          <w:p w14:paraId="7A7B7375"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96%</w:t>
                            </w:r>
                          </w:p>
                        </w:tc>
                        <w:tc>
                          <w:tcPr>
                            <w:tcW w:w="1431" w:type="dxa"/>
                            <w:shd w:val="clear" w:color="000000" w:fill="C6EFCE"/>
                            <w:noWrap/>
                            <w:vAlign w:val="center"/>
                            <w:hideMark/>
                          </w:tcPr>
                          <w:p w14:paraId="6D094F54" w14:textId="77777777" w:rsidR="00C54557" w:rsidRPr="00C54557" w:rsidRDefault="00C54557" w:rsidP="00C54557">
                            <w:pPr>
                              <w:jc w:val="center"/>
                              <w:rPr>
                                <w:rFonts w:ascii="Golos Text" w:hAnsi="Golos Text" w:cs="Golos Text"/>
                                <w:color w:val="006100"/>
                              </w:rPr>
                            </w:pPr>
                            <w:r w:rsidRPr="00C54557">
                              <w:rPr>
                                <w:rFonts w:ascii="Golos Text" w:hAnsi="Golos Text" w:cs="Golos Text"/>
                                <w:color w:val="006100"/>
                              </w:rPr>
                              <w:t>8%</w:t>
                            </w:r>
                          </w:p>
                        </w:tc>
                      </w:tr>
                      <w:tr w:rsidR="00DE0CD5" w:rsidRPr="00C54557" w14:paraId="76F1F3D7" w14:textId="77777777" w:rsidTr="00C60022">
                        <w:trPr>
                          <w:trHeight w:val="624"/>
                        </w:trPr>
                        <w:tc>
                          <w:tcPr>
                            <w:tcW w:w="4409" w:type="dxa"/>
                            <w:shd w:val="clear" w:color="auto" w:fill="BFBFBF" w:themeFill="background1" w:themeFillShade="BF"/>
                            <w:noWrap/>
                            <w:vAlign w:val="center"/>
                            <w:hideMark/>
                          </w:tcPr>
                          <w:p w14:paraId="2BA7B19C"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Youth Music staff respond to my queries promptly</w:t>
                            </w:r>
                          </w:p>
                        </w:tc>
                        <w:tc>
                          <w:tcPr>
                            <w:tcW w:w="1262" w:type="dxa"/>
                            <w:shd w:val="clear" w:color="000000" w:fill="FCFCFF"/>
                            <w:noWrap/>
                            <w:vAlign w:val="center"/>
                            <w:hideMark/>
                          </w:tcPr>
                          <w:p w14:paraId="5B5580FE"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CFCFF"/>
                            <w:noWrap/>
                            <w:vAlign w:val="center"/>
                            <w:hideMark/>
                          </w:tcPr>
                          <w:p w14:paraId="7A426983"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361" w:type="dxa"/>
                            <w:shd w:val="clear" w:color="000000" w:fill="F9FBFC"/>
                            <w:noWrap/>
                            <w:vAlign w:val="center"/>
                            <w:hideMark/>
                          </w:tcPr>
                          <w:p w14:paraId="60D6AD3D"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w:t>
                            </w:r>
                          </w:p>
                        </w:tc>
                        <w:tc>
                          <w:tcPr>
                            <w:tcW w:w="1276" w:type="dxa"/>
                            <w:shd w:val="clear" w:color="000000" w:fill="CAE8D4"/>
                            <w:noWrap/>
                            <w:vAlign w:val="center"/>
                            <w:hideMark/>
                          </w:tcPr>
                          <w:p w14:paraId="26C0F785"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25%</w:t>
                            </w:r>
                          </w:p>
                        </w:tc>
                        <w:tc>
                          <w:tcPr>
                            <w:tcW w:w="1276" w:type="dxa"/>
                            <w:tcBorders>
                              <w:right w:val="double" w:sz="4" w:space="0" w:color="FF0000"/>
                            </w:tcBorders>
                            <w:shd w:val="clear" w:color="000000" w:fill="68C080"/>
                            <w:noWrap/>
                            <w:vAlign w:val="center"/>
                            <w:hideMark/>
                          </w:tcPr>
                          <w:p w14:paraId="53E4748B"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73%</w:t>
                            </w:r>
                          </w:p>
                        </w:tc>
                        <w:tc>
                          <w:tcPr>
                            <w:tcW w:w="1559" w:type="dxa"/>
                            <w:tcBorders>
                              <w:left w:val="double" w:sz="4" w:space="0" w:color="FF0000"/>
                            </w:tcBorders>
                            <w:shd w:val="clear" w:color="000000" w:fill="8ACE9D"/>
                            <w:noWrap/>
                            <w:vAlign w:val="center"/>
                            <w:hideMark/>
                          </w:tcPr>
                          <w:p w14:paraId="7E57E06B"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98%</w:t>
                            </w:r>
                          </w:p>
                        </w:tc>
                        <w:tc>
                          <w:tcPr>
                            <w:tcW w:w="1431" w:type="dxa"/>
                            <w:shd w:val="clear" w:color="000000" w:fill="C6EFCE"/>
                            <w:noWrap/>
                            <w:vAlign w:val="center"/>
                            <w:hideMark/>
                          </w:tcPr>
                          <w:p w14:paraId="0C49669B" w14:textId="77777777" w:rsidR="00C54557" w:rsidRPr="00C54557" w:rsidRDefault="00C54557" w:rsidP="00C54557">
                            <w:pPr>
                              <w:jc w:val="center"/>
                              <w:rPr>
                                <w:rFonts w:ascii="Golos Text" w:hAnsi="Golos Text" w:cs="Golos Text"/>
                                <w:color w:val="006100"/>
                              </w:rPr>
                            </w:pPr>
                            <w:r w:rsidRPr="00C54557">
                              <w:rPr>
                                <w:rFonts w:ascii="Golos Text" w:hAnsi="Golos Text" w:cs="Golos Text"/>
                                <w:color w:val="006100"/>
                              </w:rPr>
                              <w:t>6%</w:t>
                            </w:r>
                          </w:p>
                        </w:tc>
                      </w:tr>
                      <w:tr w:rsidR="00DE0CD5" w:rsidRPr="00C54557" w14:paraId="0025F36E" w14:textId="77777777" w:rsidTr="00C60022">
                        <w:trPr>
                          <w:trHeight w:val="624"/>
                        </w:trPr>
                        <w:tc>
                          <w:tcPr>
                            <w:tcW w:w="4409" w:type="dxa"/>
                            <w:shd w:val="clear" w:color="auto" w:fill="BFBFBF" w:themeFill="background1" w:themeFillShade="BF"/>
                            <w:noWrap/>
                            <w:vAlign w:val="center"/>
                            <w:hideMark/>
                          </w:tcPr>
                          <w:p w14:paraId="3B246D67"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I feel comfortable approaching Youth Music staff with a problem</w:t>
                            </w:r>
                          </w:p>
                        </w:tc>
                        <w:tc>
                          <w:tcPr>
                            <w:tcW w:w="1262" w:type="dxa"/>
                            <w:shd w:val="clear" w:color="000000" w:fill="FCFCFF"/>
                            <w:noWrap/>
                            <w:vAlign w:val="center"/>
                            <w:hideMark/>
                          </w:tcPr>
                          <w:p w14:paraId="7F85CA47"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CFCFF"/>
                            <w:noWrap/>
                            <w:vAlign w:val="center"/>
                            <w:hideMark/>
                          </w:tcPr>
                          <w:p w14:paraId="4AADF908"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361" w:type="dxa"/>
                            <w:shd w:val="clear" w:color="000000" w:fill="F5F9F9"/>
                            <w:noWrap/>
                            <w:vAlign w:val="center"/>
                            <w:hideMark/>
                          </w:tcPr>
                          <w:p w14:paraId="0F378FAF"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4%</w:t>
                            </w:r>
                          </w:p>
                        </w:tc>
                        <w:tc>
                          <w:tcPr>
                            <w:tcW w:w="1276" w:type="dxa"/>
                            <w:shd w:val="clear" w:color="000000" w:fill="D2EBDB"/>
                            <w:noWrap/>
                            <w:vAlign w:val="center"/>
                            <w:hideMark/>
                          </w:tcPr>
                          <w:p w14:paraId="618FF601"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21%</w:t>
                            </w:r>
                          </w:p>
                        </w:tc>
                        <w:tc>
                          <w:tcPr>
                            <w:tcW w:w="1276" w:type="dxa"/>
                            <w:tcBorders>
                              <w:right w:val="double" w:sz="4" w:space="0" w:color="FF0000"/>
                            </w:tcBorders>
                            <w:shd w:val="clear" w:color="000000" w:fill="63BE7B"/>
                            <w:noWrap/>
                            <w:vAlign w:val="center"/>
                            <w:hideMark/>
                          </w:tcPr>
                          <w:p w14:paraId="6ADD5E80"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75%</w:t>
                            </w:r>
                          </w:p>
                        </w:tc>
                        <w:tc>
                          <w:tcPr>
                            <w:tcW w:w="1559" w:type="dxa"/>
                            <w:tcBorders>
                              <w:left w:val="double" w:sz="4" w:space="0" w:color="FF0000"/>
                            </w:tcBorders>
                            <w:shd w:val="clear" w:color="000000" w:fill="B0DDBD"/>
                            <w:noWrap/>
                            <w:vAlign w:val="center"/>
                            <w:hideMark/>
                          </w:tcPr>
                          <w:p w14:paraId="497F420B"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96%</w:t>
                            </w:r>
                          </w:p>
                        </w:tc>
                        <w:tc>
                          <w:tcPr>
                            <w:tcW w:w="1431" w:type="dxa"/>
                            <w:shd w:val="clear" w:color="000000" w:fill="C6EFCE"/>
                            <w:noWrap/>
                            <w:vAlign w:val="center"/>
                            <w:hideMark/>
                          </w:tcPr>
                          <w:p w14:paraId="32158F44" w14:textId="77777777" w:rsidR="00C54557" w:rsidRPr="00C54557" w:rsidRDefault="00C54557" w:rsidP="00C54557">
                            <w:pPr>
                              <w:jc w:val="center"/>
                              <w:rPr>
                                <w:rFonts w:ascii="Golos Text" w:hAnsi="Golos Text" w:cs="Golos Text"/>
                                <w:color w:val="006100"/>
                              </w:rPr>
                            </w:pPr>
                            <w:r w:rsidRPr="00C54557">
                              <w:rPr>
                                <w:rFonts w:ascii="Golos Text" w:hAnsi="Golos Text" w:cs="Golos Text"/>
                                <w:color w:val="006100"/>
                              </w:rPr>
                              <w:t>1%</w:t>
                            </w:r>
                          </w:p>
                        </w:tc>
                      </w:tr>
                      <w:tr w:rsidR="00DE0CD5" w:rsidRPr="00C54557" w14:paraId="3615F307" w14:textId="77777777" w:rsidTr="00C60022">
                        <w:trPr>
                          <w:trHeight w:val="624"/>
                        </w:trPr>
                        <w:tc>
                          <w:tcPr>
                            <w:tcW w:w="4409" w:type="dxa"/>
                            <w:shd w:val="clear" w:color="auto" w:fill="BFBFBF" w:themeFill="background1" w:themeFillShade="BF"/>
                            <w:noWrap/>
                            <w:vAlign w:val="center"/>
                            <w:hideMark/>
                          </w:tcPr>
                          <w:p w14:paraId="4AF880A0"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Youth Music staff are flexible with the requirements of my grant</w:t>
                            </w:r>
                          </w:p>
                        </w:tc>
                        <w:tc>
                          <w:tcPr>
                            <w:tcW w:w="1262" w:type="dxa"/>
                            <w:shd w:val="clear" w:color="000000" w:fill="FCFCFF"/>
                            <w:noWrap/>
                            <w:vAlign w:val="center"/>
                            <w:hideMark/>
                          </w:tcPr>
                          <w:p w14:paraId="3A6B66C6"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CFCFF"/>
                            <w:noWrap/>
                            <w:vAlign w:val="center"/>
                            <w:hideMark/>
                          </w:tcPr>
                          <w:p w14:paraId="45528A54"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361" w:type="dxa"/>
                            <w:shd w:val="clear" w:color="000000" w:fill="EDF6F2"/>
                            <w:noWrap/>
                            <w:vAlign w:val="center"/>
                            <w:hideMark/>
                          </w:tcPr>
                          <w:p w14:paraId="0A918E89"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8%</w:t>
                            </w:r>
                          </w:p>
                        </w:tc>
                        <w:tc>
                          <w:tcPr>
                            <w:tcW w:w="1276" w:type="dxa"/>
                            <w:shd w:val="clear" w:color="000000" w:fill="C7E7D1"/>
                            <w:noWrap/>
                            <w:vAlign w:val="center"/>
                            <w:hideMark/>
                          </w:tcPr>
                          <w:p w14:paraId="0D15E554"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26%</w:t>
                            </w:r>
                          </w:p>
                        </w:tc>
                        <w:tc>
                          <w:tcPr>
                            <w:tcW w:w="1276" w:type="dxa"/>
                            <w:tcBorders>
                              <w:right w:val="double" w:sz="4" w:space="0" w:color="FF0000"/>
                            </w:tcBorders>
                            <w:shd w:val="clear" w:color="000000" w:fill="77C68C"/>
                            <w:noWrap/>
                            <w:vAlign w:val="center"/>
                            <w:hideMark/>
                          </w:tcPr>
                          <w:p w14:paraId="1C0B8CE7"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66%</w:t>
                            </w:r>
                          </w:p>
                        </w:tc>
                        <w:tc>
                          <w:tcPr>
                            <w:tcW w:w="1559" w:type="dxa"/>
                            <w:tcBorders>
                              <w:left w:val="double" w:sz="4" w:space="0" w:color="FF0000"/>
                            </w:tcBorders>
                            <w:shd w:val="clear" w:color="000000" w:fill="FCFCFF"/>
                            <w:noWrap/>
                            <w:vAlign w:val="center"/>
                            <w:hideMark/>
                          </w:tcPr>
                          <w:p w14:paraId="0229350A"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92%</w:t>
                            </w:r>
                          </w:p>
                        </w:tc>
                        <w:tc>
                          <w:tcPr>
                            <w:tcW w:w="1431" w:type="dxa"/>
                            <w:shd w:val="clear" w:color="000000" w:fill="FFC7CE"/>
                            <w:noWrap/>
                            <w:vAlign w:val="center"/>
                            <w:hideMark/>
                          </w:tcPr>
                          <w:p w14:paraId="01E4802D" w14:textId="77777777" w:rsidR="00C54557" w:rsidRPr="00C54557" w:rsidRDefault="00C54557" w:rsidP="00C54557">
                            <w:pPr>
                              <w:jc w:val="center"/>
                              <w:rPr>
                                <w:rFonts w:ascii="Golos Text" w:hAnsi="Golos Text" w:cs="Golos Text"/>
                                <w:color w:val="9C0006"/>
                              </w:rPr>
                            </w:pPr>
                            <w:r w:rsidRPr="00C54557">
                              <w:rPr>
                                <w:rFonts w:ascii="Golos Text" w:hAnsi="Golos Text" w:cs="Golos Text"/>
                                <w:color w:val="9C0006"/>
                              </w:rPr>
                              <w:t>-3%</w:t>
                            </w:r>
                          </w:p>
                        </w:tc>
                      </w:tr>
                      <w:tr w:rsidR="00DE0CD5" w:rsidRPr="00C54557" w14:paraId="1BE989BD" w14:textId="77777777" w:rsidTr="00C60022">
                        <w:trPr>
                          <w:trHeight w:val="624"/>
                        </w:trPr>
                        <w:tc>
                          <w:tcPr>
                            <w:tcW w:w="4409" w:type="dxa"/>
                            <w:shd w:val="clear" w:color="auto" w:fill="BFBFBF" w:themeFill="background1" w:themeFillShade="BF"/>
                            <w:noWrap/>
                            <w:vAlign w:val="center"/>
                            <w:hideMark/>
                          </w:tcPr>
                          <w:p w14:paraId="03191242" w14:textId="77777777" w:rsidR="00C54557" w:rsidRPr="00C54557" w:rsidRDefault="00C54557" w:rsidP="00C54557">
                            <w:pPr>
                              <w:rPr>
                                <w:rFonts w:ascii="Golos Text" w:hAnsi="Golos Text" w:cs="Golos Text"/>
                                <w:b/>
                                <w:bCs/>
                                <w:color w:val="000000"/>
                              </w:rPr>
                            </w:pPr>
                            <w:r w:rsidRPr="00C54557">
                              <w:rPr>
                                <w:rFonts w:ascii="Golos Text" w:hAnsi="Golos Text" w:cs="Golos Text"/>
                                <w:b/>
                                <w:bCs/>
                                <w:color w:val="000000"/>
                              </w:rPr>
                              <w:t>The requirements of my grant were made clear to me from the outset</w:t>
                            </w:r>
                          </w:p>
                        </w:tc>
                        <w:tc>
                          <w:tcPr>
                            <w:tcW w:w="1262" w:type="dxa"/>
                            <w:shd w:val="clear" w:color="000000" w:fill="FCFCFF"/>
                            <w:noWrap/>
                            <w:vAlign w:val="center"/>
                            <w:hideMark/>
                          </w:tcPr>
                          <w:p w14:paraId="73DE1B15"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FCFCFF"/>
                            <w:noWrap/>
                            <w:vAlign w:val="center"/>
                            <w:hideMark/>
                          </w:tcPr>
                          <w:p w14:paraId="2AC1DBCF"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361" w:type="dxa"/>
                            <w:shd w:val="clear" w:color="000000" w:fill="FCFCFF"/>
                            <w:noWrap/>
                            <w:vAlign w:val="center"/>
                            <w:hideMark/>
                          </w:tcPr>
                          <w:p w14:paraId="6A1A633F"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0%</w:t>
                            </w:r>
                          </w:p>
                        </w:tc>
                        <w:tc>
                          <w:tcPr>
                            <w:tcW w:w="1276" w:type="dxa"/>
                            <w:shd w:val="clear" w:color="000000" w:fill="C3E5CE"/>
                            <w:noWrap/>
                            <w:vAlign w:val="center"/>
                            <w:hideMark/>
                          </w:tcPr>
                          <w:p w14:paraId="115E59EE"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28%</w:t>
                            </w:r>
                          </w:p>
                        </w:tc>
                        <w:tc>
                          <w:tcPr>
                            <w:tcW w:w="1276" w:type="dxa"/>
                            <w:tcBorders>
                              <w:right w:val="double" w:sz="4" w:space="0" w:color="FF0000"/>
                            </w:tcBorders>
                            <w:shd w:val="clear" w:color="000000" w:fill="6BC282"/>
                            <w:noWrap/>
                            <w:vAlign w:val="center"/>
                            <w:hideMark/>
                          </w:tcPr>
                          <w:p w14:paraId="6BACC478"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72%</w:t>
                            </w:r>
                          </w:p>
                        </w:tc>
                        <w:tc>
                          <w:tcPr>
                            <w:tcW w:w="1559" w:type="dxa"/>
                            <w:tcBorders>
                              <w:left w:val="double" w:sz="4" w:space="0" w:color="FF0000"/>
                            </w:tcBorders>
                            <w:shd w:val="clear" w:color="000000" w:fill="63BE7B"/>
                            <w:noWrap/>
                            <w:vAlign w:val="center"/>
                            <w:hideMark/>
                          </w:tcPr>
                          <w:p w14:paraId="5DFA1498" w14:textId="77777777" w:rsidR="00C54557" w:rsidRPr="00C54557" w:rsidRDefault="00C54557" w:rsidP="00C54557">
                            <w:pPr>
                              <w:jc w:val="center"/>
                              <w:rPr>
                                <w:rFonts w:ascii="Golos Text" w:hAnsi="Golos Text" w:cs="Golos Text"/>
                                <w:color w:val="000000"/>
                              </w:rPr>
                            </w:pPr>
                            <w:r w:rsidRPr="00C54557">
                              <w:rPr>
                                <w:rFonts w:ascii="Golos Text" w:hAnsi="Golos Text" w:cs="Golos Text"/>
                                <w:color w:val="000000"/>
                              </w:rPr>
                              <w:t>100%</w:t>
                            </w:r>
                          </w:p>
                        </w:tc>
                        <w:tc>
                          <w:tcPr>
                            <w:tcW w:w="1431" w:type="dxa"/>
                            <w:shd w:val="clear" w:color="000000" w:fill="C6EFCE"/>
                            <w:noWrap/>
                            <w:vAlign w:val="center"/>
                            <w:hideMark/>
                          </w:tcPr>
                          <w:p w14:paraId="5DF505BA" w14:textId="77777777" w:rsidR="00C54557" w:rsidRPr="00C54557" w:rsidRDefault="00C54557" w:rsidP="00C54557">
                            <w:pPr>
                              <w:jc w:val="center"/>
                              <w:rPr>
                                <w:rFonts w:ascii="Golos Text" w:hAnsi="Golos Text" w:cs="Golos Text"/>
                                <w:color w:val="006100"/>
                              </w:rPr>
                            </w:pPr>
                            <w:r w:rsidRPr="00C54557">
                              <w:rPr>
                                <w:rFonts w:ascii="Golos Text" w:hAnsi="Golos Text" w:cs="Golos Text"/>
                                <w:color w:val="006100"/>
                              </w:rPr>
                              <w:t>5%</w:t>
                            </w:r>
                          </w:p>
                        </w:tc>
                      </w:tr>
                    </w:tbl>
                    <w:p w14:paraId="75925772" w14:textId="77777777" w:rsidR="00C54557" w:rsidRDefault="00C54557" w:rsidP="00C54557">
                      <w:pPr>
                        <w:jc w:val="center"/>
                        <w:rPr>
                          <w:rFonts w:ascii="Golos Text" w:hAnsi="Golos Text" w:cs="Golos Text"/>
                        </w:rPr>
                      </w:pPr>
                    </w:p>
                    <w:p w14:paraId="114C731D" w14:textId="033A8980" w:rsidR="00C54557" w:rsidRPr="00C54557" w:rsidRDefault="00C54557" w:rsidP="00C54557">
                      <w:pPr>
                        <w:jc w:val="center"/>
                        <w:rPr>
                          <w:rFonts w:ascii="Golos Text" w:hAnsi="Golos Text" w:cs="Golos Text"/>
                          <w:b/>
                          <w:bCs/>
                        </w:rPr>
                      </w:pPr>
                      <w:r w:rsidRPr="00C54557">
                        <w:rPr>
                          <w:rFonts w:ascii="Golos Text" w:hAnsi="Golos Text" w:cs="Golos Text"/>
                          <w:b/>
                          <w:bCs/>
                        </w:rPr>
                        <w:t>To what extent do you agree with the following statements about our relationship management? (2024: 53 / 2023: 87)</w:t>
                      </w:r>
                    </w:p>
                  </w:txbxContent>
                </v:textbox>
              </v:shape>
            </w:pict>
          </mc:Fallback>
        </mc:AlternateContent>
      </w:r>
    </w:p>
    <w:p w14:paraId="1CA6C30C" w14:textId="15D6E2C6" w:rsidR="006F6FAF" w:rsidRDefault="006F6FAF" w:rsidP="00F4059E">
      <w:pPr>
        <w:pStyle w:val="BodyText"/>
        <w:jc w:val="center"/>
      </w:pPr>
    </w:p>
    <w:p w14:paraId="34307360" w14:textId="42428B4D" w:rsidR="006F6FAF" w:rsidRDefault="006F6FAF" w:rsidP="00F4059E">
      <w:pPr>
        <w:pStyle w:val="BodyText"/>
        <w:jc w:val="center"/>
      </w:pPr>
    </w:p>
    <w:p w14:paraId="0970A5F8" w14:textId="353122E1" w:rsidR="006F6FAF" w:rsidRDefault="006F6FAF" w:rsidP="00F4059E">
      <w:pPr>
        <w:pStyle w:val="BodyText"/>
        <w:jc w:val="center"/>
      </w:pPr>
    </w:p>
    <w:p w14:paraId="110B8BD1" w14:textId="400696DC" w:rsidR="006F6FAF" w:rsidRDefault="006F6FAF" w:rsidP="00F4059E">
      <w:pPr>
        <w:pStyle w:val="BodyText"/>
        <w:jc w:val="center"/>
      </w:pPr>
    </w:p>
    <w:p w14:paraId="22C8CF96" w14:textId="634C5BF4" w:rsidR="006F6FAF" w:rsidRDefault="006F6FAF" w:rsidP="00F4059E">
      <w:pPr>
        <w:pStyle w:val="BodyText"/>
        <w:jc w:val="center"/>
      </w:pPr>
    </w:p>
    <w:p w14:paraId="35F33B6B" w14:textId="5F96B37F" w:rsidR="006F6FAF" w:rsidRDefault="006F6FAF" w:rsidP="00F4059E">
      <w:pPr>
        <w:pStyle w:val="BodyText"/>
        <w:jc w:val="center"/>
      </w:pPr>
    </w:p>
    <w:p w14:paraId="306FF3AA" w14:textId="141CD5FD" w:rsidR="006F6FAF" w:rsidRDefault="006F6FAF" w:rsidP="00F4059E">
      <w:pPr>
        <w:pStyle w:val="BodyText"/>
        <w:jc w:val="center"/>
      </w:pPr>
    </w:p>
    <w:p w14:paraId="1FE5FCD7" w14:textId="5AE16D35" w:rsidR="006F6FAF" w:rsidRDefault="006F6FAF" w:rsidP="00F4059E">
      <w:pPr>
        <w:pStyle w:val="BodyText"/>
        <w:jc w:val="center"/>
      </w:pPr>
    </w:p>
    <w:p w14:paraId="010C3443" w14:textId="2B933AD1" w:rsidR="006F6FAF" w:rsidRDefault="006F6FAF" w:rsidP="00F4059E">
      <w:pPr>
        <w:pStyle w:val="BodyText"/>
        <w:jc w:val="center"/>
      </w:pPr>
    </w:p>
    <w:p w14:paraId="70FA5D2D" w14:textId="104FF8F6" w:rsidR="006F6FAF" w:rsidRDefault="006F6FAF" w:rsidP="00F4059E">
      <w:pPr>
        <w:pStyle w:val="BodyText"/>
        <w:jc w:val="center"/>
      </w:pPr>
    </w:p>
    <w:p w14:paraId="1D148226" w14:textId="7683F5DF" w:rsidR="00C50BF1" w:rsidRDefault="00123928" w:rsidP="00F4059E">
      <w:pPr>
        <w:pStyle w:val="BodyText"/>
        <w:jc w:val="center"/>
        <w:sectPr w:rsidR="00C50BF1" w:rsidSect="00D001AC">
          <w:pgSz w:w="16817" w:h="11901" w:orient="landscape"/>
          <w:pgMar w:top="357" w:right="335" w:bottom="357" w:left="1582" w:header="720" w:footer="720" w:gutter="0"/>
          <w:cols w:space="720"/>
        </w:sectPr>
      </w:pPr>
      <w:r>
        <w:rPr>
          <w:rFonts w:ascii="Golos Text" w:hAnsi="Golos Text" w:cs="Golos Text"/>
          <w:b/>
          <w:bCs/>
          <w:noProof/>
          <w:sz w:val="28"/>
          <w:szCs w:val="28"/>
        </w:rPr>
        <mc:AlternateContent>
          <mc:Choice Requires="wps">
            <w:drawing>
              <wp:anchor distT="0" distB="0" distL="114300" distR="114300" simplePos="0" relativeHeight="251657242" behindDoc="0" locked="0" layoutInCell="1" allowOverlap="1" wp14:anchorId="49B93DE9" wp14:editId="6AAC73D7">
                <wp:simplePos x="0" y="0"/>
                <wp:positionH relativeFrom="column">
                  <wp:posOffset>-946061</wp:posOffset>
                </wp:positionH>
                <wp:positionV relativeFrom="paragraph">
                  <wp:posOffset>1243330</wp:posOffset>
                </wp:positionV>
                <wp:extent cx="10488706" cy="2441986"/>
                <wp:effectExtent l="0" t="0" r="0" b="0"/>
                <wp:wrapNone/>
                <wp:docPr id="295450456" name="Text Box 295450456"/>
                <wp:cNvGraphicFramePr/>
                <a:graphic xmlns:a="http://schemas.openxmlformats.org/drawingml/2006/main">
                  <a:graphicData uri="http://schemas.microsoft.com/office/word/2010/wordprocessingShape">
                    <wps:wsp>
                      <wps:cNvSpPr txBox="1"/>
                      <wps:spPr>
                        <a:xfrm>
                          <a:off x="0" y="0"/>
                          <a:ext cx="10488706" cy="2441986"/>
                        </a:xfrm>
                        <a:prstGeom prst="rect">
                          <a:avLst/>
                        </a:prstGeom>
                        <a:noFill/>
                        <a:ln w="6350">
                          <a:noFill/>
                        </a:ln>
                      </wps:spPr>
                      <wps:txbx>
                        <w:txbxContent>
                          <w:p w14:paraId="363CB0E1" w14:textId="065DFF2D" w:rsidR="00A61001" w:rsidRDefault="00123928" w:rsidP="00A61001">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The comment section to the question was </w:t>
                            </w:r>
                            <w:r w:rsidRPr="00E82A61">
                              <w:rPr>
                                <w:rFonts w:ascii="Golos Text" w:hAnsi="Golos Text" w:cs="Golos Text"/>
                                <w:b/>
                                <w:bCs/>
                                <w:color w:val="000000" w:themeColor="text1"/>
                              </w:rPr>
                              <w:t>overwhelmingly positive</w:t>
                            </w:r>
                            <w:r w:rsidRPr="00E82A61">
                              <w:rPr>
                                <w:rFonts w:ascii="Golos Text" w:hAnsi="Golos Text" w:cs="Golos Text"/>
                                <w:color w:val="000000" w:themeColor="text1"/>
                              </w:rPr>
                              <w:t xml:space="preserve">, with the majority of respondents </w:t>
                            </w:r>
                            <w:r w:rsidRPr="00E82A61">
                              <w:rPr>
                                <w:rFonts w:ascii="Golos Text" w:hAnsi="Golos Text" w:cs="Golos Text"/>
                                <w:b/>
                                <w:bCs/>
                                <w:color w:val="000000" w:themeColor="text1"/>
                              </w:rPr>
                              <w:t>praising the relationship they have with their grant manager</w:t>
                            </w:r>
                            <w:r w:rsidR="00FE055D">
                              <w:rPr>
                                <w:rFonts w:ascii="Golos Text" w:hAnsi="Golos Text" w:cs="Golos Text"/>
                                <w:color w:val="000000" w:themeColor="text1"/>
                              </w:rPr>
                              <w:t>; this is consistent with 2023</w:t>
                            </w:r>
                            <w:r w:rsidR="00373BF5">
                              <w:rPr>
                                <w:rFonts w:ascii="Golos Text" w:hAnsi="Golos Text" w:cs="Golos Text"/>
                                <w:color w:val="000000" w:themeColor="text1"/>
                              </w:rPr>
                              <w:t>.</w:t>
                            </w:r>
                          </w:p>
                          <w:p w14:paraId="0649CE97" w14:textId="77777777" w:rsidR="00123928" w:rsidRPr="00E82A61" w:rsidRDefault="00123928" w:rsidP="00123928">
                            <w:pPr>
                              <w:pStyle w:val="BodyText"/>
                              <w:spacing w:line="276" w:lineRule="auto"/>
                              <w:ind w:left="637"/>
                              <w:rPr>
                                <w:rFonts w:ascii="Golos Text" w:hAnsi="Golos Text" w:cs="Golos Text"/>
                                <w:color w:val="000000" w:themeColor="text1"/>
                              </w:rPr>
                            </w:pPr>
                          </w:p>
                          <w:p w14:paraId="58871D71" w14:textId="05B74262"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w:t>
                            </w:r>
                            <w:r w:rsidR="00FE055D" w:rsidRPr="00FE055D">
                              <w:rPr>
                                <w:rFonts w:ascii="Golos Text" w:hAnsi="Golos Text" w:cs="Golos Text"/>
                                <w:color w:val="000000" w:themeColor="text1"/>
                              </w:rPr>
                              <w:t>I feel that the Youth Music are on my side.  That they are on the side of engaging young people in making music and are not fixed in how that is achieved.</w:t>
                            </w:r>
                            <w:r w:rsidR="00FE055D">
                              <w:rPr>
                                <w:rFonts w:ascii="Golos Text" w:hAnsi="Golos Text" w:cs="Golos Text"/>
                                <w:color w:val="000000" w:themeColor="text1"/>
                              </w:rPr>
                              <w:t>”</w:t>
                            </w:r>
                          </w:p>
                          <w:p w14:paraId="528166CB"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p>
                          <w:p w14:paraId="52AC9462" w14:textId="695D3133" w:rsidR="00123928" w:rsidRPr="00E82A61" w:rsidRDefault="00FE055D"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Pr>
                                <w:rFonts w:ascii="Golos Text" w:hAnsi="Golos Text" w:cs="Golos Text"/>
                                <w:color w:val="000000" w:themeColor="text1"/>
                              </w:rPr>
                              <w:t>“</w:t>
                            </w:r>
                            <w:r w:rsidRPr="00FE055D">
                              <w:rPr>
                                <w:rFonts w:ascii="Golos Text" w:hAnsi="Golos Text" w:cs="Golos Text"/>
                                <w:color w:val="000000" w:themeColor="text1"/>
                              </w:rPr>
                              <w:t>Our grant managers have been absolutely excellent</w:t>
                            </w:r>
                            <w:r>
                              <w:rPr>
                                <w:rFonts w:ascii="Golos Text" w:hAnsi="Golos Text" w:cs="Golos Text"/>
                                <w:color w:val="000000" w:themeColor="text1"/>
                              </w:rPr>
                              <w:t>”</w:t>
                            </w:r>
                          </w:p>
                          <w:p w14:paraId="134E3EAD" w14:textId="77777777" w:rsidR="00FE055D" w:rsidRDefault="00FE055D" w:rsidP="00123928">
                            <w:pPr>
                              <w:pStyle w:val="Quote"/>
                              <w:spacing w:before="0" w:beforeAutospacing="0" w:after="0" w:afterAutospacing="0" w:line="276" w:lineRule="auto"/>
                              <w:ind w:left="1418" w:right="1418"/>
                              <w:contextualSpacing/>
                              <w:rPr>
                                <w:rFonts w:ascii="Golos Text" w:hAnsi="Golos Text" w:cs="Golos Text"/>
                                <w:color w:val="000000" w:themeColor="text1"/>
                              </w:rPr>
                            </w:pPr>
                          </w:p>
                          <w:p w14:paraId="41C55DA0" w14:textId="2F7C55C8"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w:t>
                            </w:r>
                            <w:r w:rsidR="00FE055D" w:rsidRPr="00FE055D">
                              <w:rPr>
                                <w:rFonts w:ascii="Golos Text" w:hAnsi="Golos Text" w:cs="Golos Text"/>
                                <w:color w:val="000000" w:themeColor="text1"/>
                              </w:rPr>
                              <w:t>support I have received for my current grant has been perfect.</w:t>
                            </w:r>
                            <w:r w:rsidR="00FE055D">
                              <w:rPr>
                                <w:rFonts w:ascii="Golos Text" w:hAnsi="Golos Text" w:cs="Golos Text"/>
                                <w:color w:val="000000" w:themeColor="text1"/>
                              </w:rPr>
                              <w:t>”</w:t>
                            </w:r>
                          </w:p>
                          <w:p w14:paraId="4BA59DCA" w14:textId="77777777" w:rsidR="00123928" w:rsidRPr="00E82A61" w:rsidRDefault="00123928" w:rsidP="00123928">
                            <w:pPr>
                              <w:pStyle w:val="BodyText"/>
                              <w:ind w:left="637"/>
                              <w:rPr>
                                <w:color w:val="000000" w:themeColor="text1"/>
                              </w:rPr>
                            </w:pPr>
                          </w:p>
                          <w:p w14:paraId="2BA31FFB" w14:textId="3824421D" w:rsidR="00123928" w:rsidRPr="00E82A61" w:rsidRDefault="00123928" w:rsidP="00123928">
                            <w:pPr>
                              <w:pStyle w:val="BodyText"/>
                              <w:rPr>
                                <w:rFonts w:ascii="Golos Text" w:hAnsi="Golos Text" w:cs="Golos Text"/>
                                <w:color w:val="000000" w:themeColor="text1"/>
                              </w:rPr>
                            </w:pPr>
                          </w:p>
                          <w:p w14:paraId="29290270" w14:textId="77777777" w:rsidR="00123928" w:rsidRPr="00E82A61" w:rsidRDefault="0012392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3DE9" id="Text Box 295450456" o:spid="_x0000_s1039" type="#_x0000_t202" style="position:absolute;left:0;text-align:left;margin-left:-74.5pt;margin-top:97.9pt;width:825.9pt;height:192.3pt;z-index:25165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" filled="f" stroked="f" strokeweight=".5pt">
                <v:textbox>
                  <w:txbxContent>
                    <w:p w14:paraId="363CB0E1" w14:textId="065DFF2D" w:rsidR="00A61001" w:rsidRDefault="00123928" w:rsidP="00A61001">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The comment section to the question was </w:t>
                      </w:r>
                      <w:r w:rsidRPr="00E82A61">
                        <w:rPr>
                          <w:rFonts w:ascii="Golos Text" w:hAnsi="Golos Text" w:cs="Golos Text"/>
                          <w:b/>
                          <w:bCs/>
                          <w:color w:val="000000" w:themeColor="text1"/>
                        </w:rPr>
                        <w:t>overwhelmingly positive</w:t>
                      </w:r>
                      <w:r w:rsidRPr="00E82A61">
                        <w:rPr>
                          <w:rFonts w:ascii="Golos Text" w:hAnsi="Golos Text" w:cs="Golos Text"/>
                          <w:color w:val="000000" w:themeColor="text1"/>
                        </w:rPr>
                        <w:t xml:space="preserve">, with the majority of respondents </w:t>
                      </w:r>
                      <w:r w:rsidRPr="00E82A61">
                        <w:rPr>
                          <w:rFonts w:ascii="Golos Text" w:hAnsi="Golos Text" w:cs="Golos Text"/>
                          <w:b/>
                          <w:bCs/>
                          <w:color w:val="000000" w:themeColor="text1"/>
                        </w:rPr>
                        <w:t>praising the relationship they have with their grant manager</w:t>
                      </w:r>
                      <w:r w:rsidR="00FE055D">
                        <w:rPr>
                          <w:rFonts w:ascii="Golos Text" w:hAnsi="Golos Text" w:cs="Golos Text"/>
                          <w:color w:val="000000" w:themeColor="text1"/>
                        </w:rPr>
                        <w:t>; this is consistent with 2023</w:t>
                      </w:r>
                      <w:r w:rsidR="00373BF5">
                        <w:rPr>
                          <w:rFonts w:ascii="Golos Text" w:hAnsi="Golos Text" w:cs="Golos Text"/>
                          <w:color w:val="000000" w:themeColor="text1"/>
                        </w:rPr>
                        <w:t>.</w:t>
                      </w:r>
                    </w:p>
                    <w:p w14:paraId="0649CE97" w14:textId="77777777" w:rsidR="00123928" w:rsidRPr="00E82A61" w:rsidRDefault="00123928" w:rsidP="00123928">
                      <w:pPr>
                        <w:pStyle w:val="BodyText"/>
                        <w:spacing w:line="276" w:lineRule="auto"/>
                        <w:ind w:left="637"/>
                        <w:rPr>
                          <w:rFonts w:ascii="Golos Text" w:hAnsi="Golos Text" w:cs="Golos Text"/>
                          <w:color w:val="000000" w:themeColor="text1"/>
                        </w:rPr>
                      </w:pPr>
                    </w:p>
                    <w:p w14:paraId="58871D71" w14:textId="05B74262"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w:t>
                      </w:r>
                      <w:r w:rsidR="00FE055D" w:rsidRPr="00FE055D">
                        <w:rPr>
                          <w:rFonts w:ascii="Golos Text" w:hAnsi="Golos Text" w:cs="Golos Text"/>
                          <w:color w:val="000000" w:themeColor="text1"/>
                        </w:rPr>
                        <w:t>I feel that the Youth Music are on my side.  That they are on the side of engaging young people in making music and are not fixed in how that is achieved.</w:t>
                      </w:r>
                      <w:r w:rsidR="00FE055D">
                        <w:rPr>
                          <w:rFonts w:ascii="Golos Text" w:hAnsi="Golos Text" w:cs="Golos Text"/>
                          <w:color w:val="000000" w:themeColor="text1"/>
                        </w:rPr>
                        <w:t>”</w:t>
                      </w:r>
                    </w:p>
                    <w:p w14:paraId="528166CB"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p>
                    <w:p w14:paraId="52AC9462" w14:textId="695D3133" w:rsidR="00123928" w:rsidRPr="00E82A61" w:rsidRDefault="00FE055D"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Pr>
                          <w:rFonts w:ascii="Golos Text" w:hAnsi="Golos Text" w:cs="Golos Text"/>
                          <w:color w:val="000000" w:themeColor="text1"/>
                        </w:rPr>
                        <w:t>“</w:t>
                      </w:r>
                      <w:r w:rsidRPr="00FE055D">
                        <w:rPr>
                          <w:rFonts w:ascii="Golos Text" w:hAnsi="Golos Text" w:cs="Golos Text"/>
                          <w:color w:val="000000" w:themeColor="text1"/>
                        </w:rPr>
                        <w:t>Our grant managers have been absolutely excellent</w:t>
                      </w:r>
                      <w:r>
                        <w:rPr>
                          <w:rFonts w:ascii="Golos Text" w:hAnsi="Golos Text" w:cs="Golos Text"/>
                          <w:color w:val="000000" w:themeColor="text1"/>
                        </w:rPr>
                        <w:t>”</w:t>
                      </w:r>
                    </w:p>
                    <w:p w14:paraId="134E3EAD" w14:textId="77777777" w:rsidR="00FE055D" w:rsidRDefault="00FE055D" w:rsidP="00123928">
                      <w:pPr>
                        <w:pStyle w:val="Quote"/>
                        <w:spacing w:before="0" w:beforeAutospacing="0" w:after="0" w:afterAutospacing="0" w:line="276" w:lineRule="auto"/>
                        <w:ind w:left="1418" w:right="1418"/>
                        <w:contextualSpacing/>
                        <w:rPr>
                          <w:rFonts w:ascii="Golos Text" w:hAnsi="Golos Text" w:cs="Golos Text"/>
                          <w:color w:val="000000" w:themeColor="text1"/>
                        </w:rPr>
                      </w:pPr>
                    </w:p>
                    <w:p w14:paraId="41C55DA0" w14:textId="2F7C55C8"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w:t>
                      </w:r>
                      <w:r w:rsidR="00FE055D" w:rsidRPr="00FE055D">
                        <w:rPr>
                          <w:rFonts w:ascii="Golos Text" w:hAnsi="Golos Text" w:cs="Golos Text"/>
                          <w:color w:val="000000" w:themeColor="text1"/>
                        </w:rPr>
                        <w:t>support I have received for my current grant has been perfect.</w:t>
                      </w:r>
                      <w:r w:rsidR="00FE055D">
                        <w:rPr>
                          <w:rFonts w:ascii="Golos Text" w:hAnsi="Golos Text" w:cs="Golos Text"/>
                          <w:color w:val="000000" w:themeColor="text1"/>
                        </w:rPr>
                        <w:t>”</w:t>
                      </w:r>
                    </w:p>
                    <w:p w14:paraId="4BA59DCA" w14:textId="77777777" w:rsidR="00123928" w:rsidRPr="00E82A61" w:rsidRDefault="00123928" w:rsidP="00123928">
                      <w:pPr>
                        <w:pStyle w:val="BodyText"/>
                        <w:ind w:left="637"/>
                        <w:rPr>
                          <w:color w:val="000000" w:themeColor="text1"/>
                        </w:rPr>
                      </w:pPr>
                    </w:p>
                    <w:p w14:paraId="2BA31FFB" w14:textId="3824421D" w:rsidR="00123928" w:rsidRPr="00E82A61" w:rsidRDefault="00123928" w:rsidP="00123928">
                      <w:pPr>
                        <w:pStyle w:val="BodyText"/>
                        <w:rPr>
                          <w:rFonts w:ascii="Golos Text" w:hAnsi="Golos Text" w:cs="Golos Text"/>
                          <w:color w:val="000000" w:themeColor="text1"/>
                        </w:rPr>
                      </w:pPr>
                    </w:p>
                    <w:p w14:paraId="29290270" w14:textId="77777777" w:rsidR="00123928" w:rsidRPr="00E82A61" w:rsidRDefault="00123928">
                      <w:pPr>
                        <w:rPr>
                          <w:color w:val="000000" w:themeColor="text1"/>
                        </w:rPr>
                      </w:pPr>
                    </w:p>
                  </w:txbxContent>
                </v:textbox>
              </v:shape>
            </w:pict>
          </mc:Fallback>
        </mc:AlternateContent>
      </w:r>
    </w:p>
    <w:p w14:paraId="59AEB7F0" w14:textId="0AD37AC2" w:rsidR="00EE7382" w:rsidRPr="006A17F3" w:rsidRDefault="00EE7382" w:rsidP="00EE7382">
      <w:pPr>
        <w:pStyle w:val="Heading1"/>
        <w:rPr>
          <w:rFonts w:ascii="Montserrat ExtraBold" w:hAnsi="Montserrat ExtraBold"/>
          <w:b w:val="0"/>
          <w:bCs w:val="0"/>
          <w:color w:val="5F38C8"/>
          <w:sz w:val="40"/>
          <w:szCs w:val="40"/>
        </w:rPr>
      </w:pPr>
      <w:bookmarkStart w:id="47" w:name="_Toc231380900"/>
      <w:r w:rsidRPr="006A17F3">
        <w:rPr>
          <w:rFonts w:ascii="Montserrat ExtraBold" w:hAnsi="Montserrat ExtraBold"/>
          <w:b w:val="0"/>
          <w:bCs w:val="0"/>
          <w:color w:val="5F38C8"/>
          <w:sz w:val="40"/>
          <w:szCs w:val="40"/>
        </w:rPr>
        <w:lastRenderedPageBreak/>
        <w:t>Youth Music Resources</w:t>
      </w:r>
      <w:bookmarkEnd w:id="47"/>
    </w:p>
    <w:p w14:paraId="4E953B79" w14:textId="6F543CF0" w:rsidR="00D530C6" w:rsidRDefault="00D530C6" w:rsidP="00D530C6">
      <w:pPr>
        <w:pStyle w:val="BodyText"/>
      </w:pPr>
    </w:p>
    <w:tbl>
      <w:tblPr>
        <w:tblW w:w="1058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30"/>
        <w:gridCol w:w="1134"/>
        <w:gridCol w:w="993"/>
        <w:gridCol w:w="992"/>
        <w:gridCol w:w="1134"/>
        <w:gridCol w:w="1452"/>
        <w:gridCol w:w="1242"/>
        <w:gridCol w:w="992"/>
      </w:tblGrid>
      <w:tr w:rsidR="006A17F3" w:rsidRPr="006A17F3" w14:paraId="5244D726" w14:textId="77777777" w:rsidTr="006A17F3">
        <w:trPr>
          <w:trHeight w:val="320"/>
          <w:jc w:val="center"/>
        </w:trPr>
        <w:tc>
          <w:tcPr>
            <w:tcW w:w="2830" w:type="dxa"/>
            <w:tcBorders>
              <w:top w:val="nil"/>
              <w:left w:val="nil"/>
            </w:tcBorders>
            <w:noWrap/>
            <w:vAlign w:val="bottom"/>
            <w:hideMark/>
          </w:tcPr>
          <w:p w14:paraId="025FBF8E" w14:textId="77777777" w:rsidR="006A17F3" w:rsidRPr="006A17F3" w:rsidRDefault="006A17F3" w:rsidP="006A17F3"/>
        </w:tc>
        <w:tc>
          <w:tcPr>
            <w:tcW w:w="1134" w:type="dxa"/>
            <w:shd w:val="clear" w:color="auto" w:fill="BFBFBF" w:themeFill="background1" w:themeFillShade="BF"/>
            <w:noWrap/>
            <w:vAlign w:val="center"/>
            <w:hideMark/>
          </w:tcPr>
          <w:p w14:paraId="2E4461CF"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Yes</w:t>
            </w:r>
          </w:p>
        </w:tc>
        <w:tc>
          <w:tcPr>
            <w:tcW w:w="993" w:type="dxa"/>
            <w:shd w:val="clear" w:color="auto" w:fill="BFBFBF" w:themeFill="background1" w:themeFillShade="BF"/>
            <w:noWrap/>
            <w:vAlign w:val="center"/>
            <w:hideMark/>
          </w:tcPr>
          <w:p w14:paraId="10691706"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No</w:t>
            </w:r>
          </w:p>
        </w:tc>
        <w:tc>
          <w:tcPr>
            <w:tcW w:w="992" w:type="dxa"/>
            <w:tcBorders>
              <w:right w:val="double" w:sz="4" w:space="0" w:color="FF0000"/>
            </w:tcBorders>
            <w:shd w:val="clear" w:color="auto" w:fill="BFBFBF" w:themeFill="background1" w:themeFillShade="BF"/>
            <w:noWrap/>
            <w:vAlign w:val="center"/>
            <w:hideMark/>
          </w:tcPr>
          <w:p w14:paraId="2AA4FCF9"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Not aware</w:t>
            </w:r>
          </w:p>
        </w:tc>
        <w:tc>
          <w:tcPr>
            <w:tcW w:w="1134" w:type="dxa"/>
            <w:tcBorders>
              <w:left w:val="double" w:sz="4" w:space="0" w:color="FF0000"/>
            </w:tcBorders>
            <w:shd w:val="clear" w:color="auto" w:fill="BFBFBF" w:themeFill="background1" w:themeFillShade="BF"/>
            <w:noWrap/>
            <w:vAlign w:val="center"/>
            <w:hideMark/>
          </w:tcPr>
          <w:p w14:paraId="1689B45A" w14:textId="27579356"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Not useful</w:t>
            </w:r>
          </w:p>
        </w:tc>
        <w:tc>
          <w:tcPr>
            <w:tcW w:w="1264" w:type="dxa"/>
            <w:shd w:val="clear" w:color="auto" w:fill="BFBFBF" w:themeFill="background1" w:themeFillShade="BF"/>
            <w:noWrap/>
            <w:vAlign w:val="center"/>
            <w:hideMark/>
          </w:tcPr>
          <w:p w14:paraId="3BD896A5"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Somewhat useful</w:t>
            </w:r>
          </w:p>
        </w:tc>
        <w:tc>
          <w:tcPr>
            <w:tcW w:w="1242" w:type="dxa"/>
            <w:shd w:val="clear" w:color="auto" w:fill="BFBFBF" w:themeFill="background1" w:themeFillShade="BF"/>
            <w:noWrap/>
            <w:vAlign w:val="center"/>
            <w:hideMark/>
          </w:tcPr>
          <w:p w14:paraId="7F180963"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Very useful</w:t>
            </w:r>
          </w:p>
        </w:tc>
        <w:tc>
          <w:tcPr>
            <w:tcW w:w="992" w:type="dxa"/>
            <w:noWrap/>
            <w:vAlign w:val="center"/>
            <w:hideMark/>
          </w:tcPr>
          <w:p w14:paraId="582D05D0"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w:t>
            </w:r>
          </w:p>
        </w:tc>
      </w:tr>
      <w:tr w:rsidR="006A17F3" w:rsidRPr="006A17F3" w14:paraId="124B29CD" w14:textId="77777777" w:rsidTr="00C60022">
        <w:trPr>
          <w:trHeight w:val="864"/>
          <w:jc w:val="center"/>
        </w:trPr>
        <w:tc>
          <w:tcPr>
            <w:tcW w:w="2830" w:type="dxa"/>
            <w:shd w:val="clear" w:color="auto" w:fill="BFBFBF" w:themeFill="background1" w:themeFillShade="BF"/>
            <w:noWrap/>
            <w:vAlign w:val="center"/>
            <w:hideMark/>
          </w:tcPr>
          <w:p w14:paraId="35FEBDCC" w14:textId="77777777" w:rsidR="006A17F3" w:rsidRPr="006A17F3" w:rsidRDefault="006A17F3" w:rsidP="006A17F3">
            <w:pPr>
              <w:rPr>
                <w:rFonts w:ascii="Golos Text" w:hAnsi="Golos Text" w:cs="Golos Text"/>
                <w:b/>
                <w:bCs/>
                <w:color w:val="000000"/>
              </w:rPr>
            </w:pPr>
            <w:r w:rsidRPr="006A17F3">
              <w:rPr>
                <w:rFonts w:ascii="Golos Text" w:hAnsi="Golos Text" w:cs="Golos Text"/>
                <w:b/>
                <w:bCs/>
                <w:color w:val="000000"/>
              </w:rPr>
              <w:t>IDEA (Inclusion, Diversity, Equity and Access) hub</w:t>
            </w:r>
          </w:p>
        </w:tc>
        <w:tc>
          <w:tcPr>
            <w:tcW w:w="1134" w:type="dxa"/>
            <w:shd w:val="clear" w:color="000000" w:fill="63BE7B"/>
            <w:noWrap/>
            <w:vAlign w:val="center"/>
            <w:hideMark/>
          </w:tcPr>
          <w:p w14:paraId="08C411A8"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58%</w:t>
            </w:r>
          </w:p>
        </w:tc>
        <w:tc>
          <w:tcPr>
            <w:tcW w:w="993" w:type="dxa"/>
            <w:shd w:val="clear" w:color="000000" w:fill="CFEAD8"/>
            <w:noWrap/>
            <w:vAlign w:val="center"/>
            <w:hideMark/>
          </w:tcPr>
          <w:p w14:paraId="64E605A3"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27%</w:t>
            </w:r>
          </w:p>
        </w:tc>
        <w:tc>
          <w:tcPr>
            <w:tcW w:w="992" w:type="dxa"/>
            <w:tcBorders>
              <w:right w:val="double" w:sz="4" w:space="0" w:color="FF0000"/>
            </w:tcBorders>
            <w:shd w:val="clear" w:color="000000" w:fill="FAFCFD"/>
            <w:noWrap/>
            <w:vAlign w:val="center"/>
            <w:hideMark/>
          </w:tcPr>
          <w:p w14:paraId="6773337A"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15%</w:t>
            </w:r>
          </w:p>
        </w:tc>
        <w:tc>
          <w:tcPr>
            <w:tcW w:w="1134" w:type="dxa"/>
            <w:tcBorders>
              <w:left w:val="double" w:sz="4" w:space="0" w:color="FF0000"/>
            </w:tcBorders>
            <w:shd w:val="clear" w:color="000000" w:fill="FCFCFF"/>
            <w:noWrap/>
            <w:vAlign w:val="center"/>
            <w:hideMark/>
          </w:tcPr>
          <w:p w14:paraId="498AB36D"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0%</w:t>
            </w:r>
          </w:p>
        </w:tc>
        <w:tc>
          <w:tcPr>
            <w:tcW w:w="1264" w:type="dxa"/>
            <w:shd w:val="clear" w:color="000000" w:fill="A7DAB6"/>
            <w:noWrap/>
            <w:vAlign w:val="center"/>
            <w:hideMark/>
          </w:tcPr>
          <w:p w14:paraId="691229D9"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45%</w:t>
            </w:r>
          </w:p>
        </w:tc>
        <w:tc>
          <w:tcPr>
            <w:tcW w:w="1242" w:type="dxa"/>
            <w:shd w:val="clear" w:color="000000" w:fill="93D2A4"/>
            <w:noWrap/>
            <w:vAlign w:val="center"/>
            <w:hideMark/>
          </w:tcPr>
          <w:p w14:paraId="78DC4E15"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55%</w:t>
            </w:r>
          </w:p>
        </w:tc>
        <w:tc>
          <w:tcPr>
            <w:tcW w:w="992" w:type="dxa"/>
            <w:shd w:val="clear" w:color="auto" w:fill="F2F2F2" w:themeFill="background1" w:themeFillShade="F2"/>
            <w:noWrap/>
            <w:vAlign w:val="center"/>
            <w:hideMark/>
          </w:tcPr>
          <w:p w14:paraId="36AC7D2E"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38</w:t>
            </w:r>
          </w:p>
        </w:tc>
      </w:tr>
      <w:tr w:rsidR="006A17F3" w:rsidRPr="006A17F3" w14:paraId="6C20D9D8" w14:textId="77777777" w:rsidTr="00C60022">
        <w:trPr>
          <w:trHeight w:val="864"/>
          <w:jc w:val="center"/>
        </w:trPr>
        <w:tc>
          <w:tcPr>
            <w:tcW w:w="2830" w:type="dxa"/>
            <w:shd w:val="clear" w:color="auto" w:fill="BFBFBF" w:themeFill="background1" w:themeFillShade="BF"/>
            <w:noWrap/>
            <w:vAlign w:val="center"/>
            <w:hideMark/>
          </w:tcPr>
          <w:p w14:paraId="688F5A03" w14:textId="77777777" w:rsidR="006A17F3" w:rsidRPr="006A17F3" w:rsidRDefault="006A17F3" w:rsidP="006A17F3">
            <w:pPr>
              <w:rPr>
                <w:rFonts w:ascii="Golos Text" w:hAnsi="Golos Text" w:cs="Golos Text"/>
                <w:b/>
                <w:bCs/>
                <w:color w:val="000000"/>
              </w:rPr>
            </w:pPr>
            <w:r w:rsidRPr="006A17F3">
              <w:rPr>
                <w:rFonts w:ascii="Golos Text" w:hAnsi="Golos Text" w:cs="Golos Text"/>
                <w:b/>
                <w:bCs/>
                <w:color w:val="000000"/>
              </w:rPr>
              <w:t>Safeguarding hub</w:t>
            </w:r>
          </w:p>
        </w:tc>
        <w:tc>
          <w:tcPr>
            <w:tcW w:w="1134" w:type="dxa"/>
            <w:shd w:val="clear" w:color="000000" w:fill="77C68C"/>
            <w:noWrap/>
            <w:vAlign w:val="center"/>
            <w:hideMark/>
          </w:tcPr>
          <w:p w14:paraId="5E7D1C4D"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52%</w:t>
            </w:r>
          </w:p>
        </w:tc>
        <w:tc>
          <w:tcPr>
            <w:tcW w:w="993" w:type="dxa"/>
            <w:shd w:val="clear" w:color="000000" w:fill="BAE1C6"/>
            <w:noWrap/>
            <w:vAlign w:val="center"/>
            <w:hideMark/>
          </w:tcPr>
          <w:p w14:paraId="00B38F71"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33%</w:t>
            </w:r>
          </w:p>
        </w:tc>
        <w:tc>
          <w:tcPr>
            <w:tcW w:w="992" w:type="dxa"/>
            <w:tcBorders>
              <w:right w:val="double" w:sz="4" w:space="0" w:color="FF0000"/>
            </w:tcBorders>
            <w:shd w:val="clear" w:color="000000" w:fill="FCFCFF"/>
            <w:noWrap/>
            <w:vAlign w:val="center"/>
            <w:hideMark/>
          </w:tcPr>
          <w:p w14:paraId="039290E3"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14%</w:t>
            </w:r>
          </w:p>
        </w:tc>
        <w:tc>
          <w:tcPr>
            <w:tcW w:w="1134" w:type="dxa"/>
            <w:tcBorders>
              <w:left w:val="double" w:sz="4" w:space="0" w:color="FF0000"/>
            </w:tcBorders>
            <w:shd w:val="clear" w:color="000000" w:fill="FCFCFF"/>
            <w:noWrap/>
            <w:vAlign w:val="center"/>
            <w:hideMark/>
          </w:tcPr>
          <w:p w14:paraId="28CCF5BC" w14:textId="6475C44F"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0%</w:t>
            </w:r>
          </w:p>
        </w:tc>
        <w:tc>
          <w:tcPr>
            <w:tcW w:w="1264" w:type="dxa"/>
            <w:shd w:val="clear" w:color="000000" w:fill="A8DAB6"/>
            <w:noWrap/>
            <w:vAlign w:val="center"/>
            <w:hideMark/>
          </w:tcPr>
          <w:p w14:paraId="59FC0526"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44%</w:t>
            </w:r>
          </w:p>
        </w:tc>
        <w:tc>
          <w:tcPr>
            <w:tcW w:w="1242" w:type="dxa"/>
            <w:shd w:val="clear" w:color="000000" w:fill="92D1A4"/>
            <w:noWrap/>
            <w:vAlign w:val="center"/>
            <w:hideMark/>
          </w:tcPr>
          <w:p w14:paraId="345E6ED1"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56%</w:t>
            </w:r>
          </w:p>
        </w:tc>
        <w:tc>
          <w:tcPr>
            <w:tcW w:w="992" w:type="dxa"/>
            <w:shd w:val="clear" w:color="auto" w:fill="F2F2F2" w:themeFill="background1" w:themeFillShade="F2"/>
            <w:noWrap/>
            <w:vAlign w:val="center"/>
            <w:hideMark/>
          </w:tcPr>
          <w:p w14:paraId="25CE084B"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36</w:t>
            </w:r>
          </w:p>
        </w:tc>
      </w:tr>
      <w:tr w:rsidR="006A17F3" w:rsidRPr="006A17F3" w14:paraId="6B79A70F" w14:textId="77777777" w:rsidTr="00C60022">
        <w:trPr>
          <w:trHeight w:val="864"/>
          <w:jc w:val="center"/>
        </w:trPr>
        <w:tc>
          <w:tcPr>
            <w:tcW w:w="2830" w:type="dxa"/>
            <w:shd w:val="clear" w:color="auto" w:fill="BFBFBF" w:themeFill="background1" w:themeFillShade="BF"/>
            <w:noWrap/>
            <w:vAlign w:val="center"/>
            <w:hideMark/>
          </w:tcPr>
          <w:p w14:paraId="435220F0" w14:textId="77777777" w:rsidR="006A17F3" w:rsidRPr="006A17F3" w:rsidRDefault="006A17F3" w:rsidP="006A17F3">
            <w:pPr>
              <w:rPr>
                <w:rFonts w:ascii="Golos Text" w:hAnsi="Golos Text" w:cs="Golos Text"/>
                <w:b/>
                <w:bCs/>
                <w:color w:val="000000"/>
              </w:rPr>
            </w:pPr>
            <w:r w:rsidRPr="006A17F3">
              <w:rPr>
                <w:rFonts w:ascii="Golos Text" w:hAnsi="Golos Text" w:cs="Golos Text"/>
                <w:b/>
                <w:bCs/>
                <w:color w:val="000000"/>
              </w:rPr>
              <w:t>#ShareTheMic Youth Voice hub</w:t>
            </w:r>
          </w:p>
        </w:tc>
        <w:tc>
          <w:tcPr>
            <w:tcW w:w="1134" w:type="dxa"/>
            <w:shd w:val="clear" w:color="000000" w:fill="C3E5CE"/>
            <w:noWrap/>
            <w:vAlign w:val="center"/>
            <w:hideMark/>
          </w:tcPr>
          <w:p w14:paraId="40C67F90"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31%</w:t>
            </w:r>
          </w:p>
        </w:tc>
        <w:tc>
          <w:tcPr>
            <w:tcW w:w="993" w:type="dxa"/>
            <w:shd w:val="clear" w:color="000000" w:fill="A7DAB6"/>
            <w:noWrap/>
            <w:vAlign w:val="center"/>
            <w:hideMark/>
          </w:tcPr>
          <w:p w14:paraId="1A189221"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38%</w:t>
            </w:r>
          </w:p>
        </w:tc>
        <w:tc>
          <w:tcPr>
            <w:tcW w:w="992" w:type="dxa"/>
            <w:tcBorders>
              <w:right w:val="double" w:sz="4" w:space="0" w:color="FF0000"/>
            </w:tcBorders>
            <w:shd w:val="clear" w:color="000000" w:fill="C3E5CE"/>
            <w:noWrap/>
            <w:vAlign w:val="center"/>
            <w:hideMark/>
          </w:tcPr>
          <w:p w14:paraId="3BAAB529"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31%</w:t>
            </w:r>
          </w:p>
        </w:tc>
        <w:tc>
          <w:tcPr>
            <w:tcW w:w="1134" w:type="dxa"/>
            <w:tcBorders>
              <w:left w:val="double" w:sz="4" w:space="0" w:color="FF0000"/>
            </w:tcBorders>
            <w:shd w:val="clear" w:color="000000" w:fill="FCFCFF"/>
            <w:noWrap/>
            <w:vAlign w:val="center"/>
            <w:hideMark/>
          </w:tcPr>
          <w:p w14:paraId="1EF4B013" w14:textId="3F135D18"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0%</w:t>
            </w:r>
          </w:p>
        </w:tc>
        <w:tc>
          <w:tcPr>
            <w:tcW w:w="1264" w:type="dxa"/>
            <w:shd w:val="clear" w:color="000000" w:fill="D6EDDE"/>
            <w:noWrap/>
            <w:vAlign w:val="center"/>
            <w:hideMark/>
          </w:tcPr>
          <w:p w14:paraId="2C139C00"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20%</w:t>
            </w:r>
          </w:p>
        </w:tc>
        <w:tc>
          <w:tcPr>
            <w:tcW w:w="1242" w:type="dxa"/>
            <w:shd w:val="clear" w:color="000000" w:fill="63BE7B"/>
            <w:noWrap/>
            <w:vAlign w:val="center"/>
            <w:hideMark/>
          </w:tcPr>
          <w:p w14:paraId="07547057"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80%</w:t>
            </w:r>
          </w:p>
        </w:tc>
        <w:tc>
          <w:tcPr>
            <w:tcW w:w="992" w:type="dxa"/>
            <w:shd w:val="clear" w:color="auto" w:fill="F2F2F2" w:themeFill="background1" w:themeFillShade="F2"/>
            <w:noWrap/>
            <w:vAlign w:val="center"/>
            <w:hideMark/>
          </w:tcPr>
          <w:p w14:paraId="4D665FE5"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20</w:t>
            </w:r>
          </w:p>
        </w:tc>
      </w:tr>
      <w:tr w:rsidR="006A17F3" w:rsidRPr="006A17F3" w14:paraId="746B734A" w14:textId="77777777" w:rsidTr="00C60022">
        <w:trPr>
          <w:trHeight w:val="864"/>
          <w:jc w:val="center"/>
        </w:trPr>
        <w:tc>
          <w:tcPr>
            <w:tcW w:w="2830" w:type="dxa"/>
            <w:shd w:val="clear" w:color="auto" w:fill="BFBFBF" w:themeFill="background1" w:themeFillShade="BF"/>
            <w:noWrap/>
            <w:vAlign w:val="center"/>
            <w:hideMark/>
          </w:tcPr>
          <w:p w14:paraId="350AE69B" w14:textId="77777777" w:rsidR="006A17F3" w:rsidRPr="006A17F3" w:rsidRDefault="006A17F3" w:rsidP="006A17F3">
            <w:pPr>
              <w:rPr>
                <w:rFonts w:ascii="Golos Text" w:hAnsi="Golos Text" w:cs="Golos Text"/>
                <w:b/>
                <w:bCs/>
                <w:color w:val="000000"/>
              </w:rPr>
            </w:pPr>
            <w:r w:rsidRPr="006A17F3">
              <w:rPr>
                <w:rFonts w:ascii="Golos Text" w:hAnsi="Golos Text" w:cs="Golos Text"/>
                <w:b/>
                <w:bCs/>
                <w:color w:val="000000"/>
              </w:rPr>
              <w:t>Finance and fundraising hub</w:t>
            </w:r>
          </w:p>
        </w:tc>
        <w:tc>
          <w:tcPr>
            <w:tcW w:w="1134" w:type="dxa"/>
            <w:shd w:val="clear" w:color="000000" w:fill="C6E6D0"/>
            <w:noWrap/>
            <w:vAlign w:val="center"/>
            <w:hideMark/>
          </w:tcPr>
          <w:p w14:paraId="7E3DA165"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30%</w:t>
            </w:r>
          </w:p>
        </w:tc>
        <w:tc>
          <w:tcPr>
            <w:tcW w:w="993" w:type="dxa"/>
            <w:shd w:val="clear" w:color="000000" w:fill="91D1A3"/>
            <w:noWrap/>
            <w:vAlign w:val="center"/>
            <w:hideMark/>
          </w:tcPr>
          <w:p w14:paraId="1D659EC6"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45%</w:t>
            </w:r>
          </w:p>
        </w:tc>
        <w:tc>
          <w:tcPr>
            <w:tcW w:w="992" w:type="dxa"/>
            <w:tcBorders>
              <w:right w:val="double" w:sz="4" w:space="0" w:color="FF0000"/>
            </w:tcBorders>
            <w:shd w:val="clear" w:color="000000" w:fill="D6EDDE"/>
            <w:noWrap/>
            <w:vAlign w:val="center"/>
            <w:hideMark/>
          </w:tcPr>
          <w:p w14:paraId="5E88C7CD"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25%</w:t>
            </w:r>
          </w:p>
        </w:tc>
        <w:tc>
          <w:tcPr>
            <w:tcW w:w="1134" w:type="dxa"/>
            <w:tcBorders>
              <w:left w:val="double" w:sz="4" w:space="0" w:color="FF0000"/>
            </w:tcBorders>
            <w:shd w:val="clear" w:color="000000" w:fill="FCFCFF"/>
            <w:noWrap/>
            <w:vAlign w:val="center"/>
            <w:hideMark/>
          </w:tcPr>
          <w:p w14:paraId="4065F451"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0%</w:t>
            </w:r>
          </w:p>
        </w:tc>
        <w:tc>
          <w:tcPr>
            <w:tcW w:w="1264" w:type="dxa"/>
            <w:shd w:val="clear" w:color="000000" w:fill="BAE1C6"/>
            <w:noWrap/>
            <w:vAlign w:val="center"/>
            <w:hideMark/>
          </w:tcPr>
          <w:p w14:paraId="225A9009"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35%</w:t>
            </w:r>
          </w:p>
        </w:tc>
        <w:tc>
          <w:tcPr>
            <w:tcW w:w="1242" w:type="dxa"/>
            <w:shd w:val="clear" w:color="000000" w:fill="80CA94"/>
            <w:noWrap/>
            <w:vAlign w:val="center"/>
            <w:hideMark/>
          </w:tcPr>
          <w:p w14:paraId="07545D20" w14:textId="77777777" w:rsidR="006A17F3" w:rsidRPr="006A17F3" w:rsidRDefault="006A17F3" w:rsidP="006A17F3">
            <w:pPr>
              <w:jc w:val="center"/>
              <w:rPr>
                <w:rFonts w:ascii="Golos Text" w:hAnsi="Golos Text" w:cs="Golos Text"/>
                <w:color w:val="000000"/>
              </w:rPr>
            </w:pPr>
            <w:r w:rsidRPr="006A17F3">
              <w:rPr>
                <w:rFonts w:ascii="Golos Text" w:hAnsi="Golos Text" w:cs="Golos Text"/>
                <w:color w:val="000000"/>
              </w:rPr>
              <w:t>65%</w:t>
            </w:r>
          </w:p>
        </w:tc>
        <w:tc>
          <w:tcPr>
            <w:tcW w:w="992" w:type="dxa"/>
            <w:shd w:val="clear" w:color="auto" w:fill="F2F2F2" w:themeFill="background1" w:themeFillShade="F2"/>
            <w:noWrap/>
            <w:vAlign w:val="center"/>
            <w:hideMark/>
          </w:tcPr>
          <w:p w14:paraId="4A853C69" w14:textId="77777777" w:rsidR="006A17F3" w:rsidRPr="006A17F3" w:rsidRDefault="006A17F3" w:rsidP="006A17F3">
            <w:pPr>
              <w:jc w:val="center"/>
              <w:rPr>
                <w:rFonts w:ascii="Golos Text" w:hAnsi="Golos Text" w:cs="Golos Text"/>
                <w:b/>
                <w:bCs/>
                <w:color w:val="000000"/>
              </w:rPr>
            </w:pPr>
            <w:r w:rsidRPr="006A17F3">
              <w:rPr>
                <w:rFonts w:ascii="Golos Text" w:hAnsi="Golos Text" w:cs="Golos Text"/>
                <w:b/>
                <w:bCs/>
                <w:color w:val="000000"/>
              </w:rPr>
              <w:t>20</w:t>
            </w:r>
          </w:p>
        </w:tc>
      </w:tr>
    </w:tbl>
    <w:p w14:paraId="42772AB8" w14:textId="101A0531" w:rsidR="006A17F3" w:rsidRDefault="006A17F3" w:rsidP="000C52DA">
      <w:pPr>
        <w:tabs>
          <w:tab w:val="left" w:pos="2172"/>
        </w:tabs>
        <w:jc w:val="center"/>
        <w:rPr>
          <w:rFonts w:ascii="Golos Text" w:hAnsi="Golos Text" w:cs="Golos Text"/>
          <w:b/>
          <w:bCs/>
          <w:noProof/>
          <w:sz w:val="27"/>
          <w:szCs w:val="27"/>
        </w:rPr>
      </w:pPr>
    </w:p>
    <w:p w14:paraId="597C6FEE" w14:textId="34FF6744" w:rsidR="000C52DA" w:rsidRPr="000C52DA" w:rsidRDefault="00A00C28" w:rsidP="000C52DA">
      <w:pPr>
        <w:tabs>
          <w:tab w:val="left" w:pos="2172"/>
        </w:tabs>
        <w:jc w:val="center"/>
        <w:rPr>
          <w:rFonts w:ascii="Golos Text" w:hAnsi="Golos Text" w:cs="Golos Text"/>
          <w:b/>
          <w:bCs/>
          <w:noProof/>
          <w:sz w:val="27"/>
          <w:szCs w:val="27"/>
        </w:rPr>
      </w:pPr>
      <w:r w:rsidRPr="000C52DA">
        <w:rPr>
          <w:rFonts w:ascii="Golos Text" w:hAnsi="Golos Text" w:cs="Golos Text"/>
          <w:b/>
          <w:bCs/>
          <w:noProof/>
          <w:sz w:val="27"/>
          <w:szCs w:val="27"/>
        </w:rPr>
        <w:t>Have you used any of the following resources for applicants and grantholders</w:t>
      </w:r>
      <w:r w:rsidR="00E953AC" w:rsidRPr="000C52DA">
        <w:rPr>
          <w:rFonts w:ascii="Golos Text" w:hAnsi="Golos Text" w:cs="Golos Text"/>
          <w:b/>
          <w:bCs/>
          <w:noProof/>
          <w:sz w:val="27"/>
          <w:szCs w:val="27"/>
        </w:rPr>
        <w:t>?</w:t>
      </w:r>
      <w:r w:rsidRPr="000C52DA">
        <w:rPr>
          <w:rFonts w:ascii="Golos Text" w:hAnsi="Golos Text" w:cs="Golos Text"/>
          <w:b/>
          <w:bCs/>
          <w:noProof/>
          <w:sz w:val="27"/>
          <w:szCs w:val="27"/>
        </w:rPr>
        <w:t xml:space="preserve"> </w:t>
      </w:r>
      <w:r w:rsidR="000C52DA" w:rsidRPr="000C52DA">
        <w:rPr>
          <w:rFonts w:ascii="Golos Text" w:hAnsi="Golos Text" w:cs="Golos Text"/>
          <w:b/>
          <w:bCs/>
          <w:noProof/>
          <w:sz w:val="27"/>
          <w:szCs w:val="27"/>
        </w:rPr>
        <w:t>(102)</w:t>
      </w:r>
    </w:p>
    <w:p w14:paraId="0DB2F430" w14:textId="6A24C43D" w:rsidR="00E953AC" w:rsidRPr="000C52DA" w:rsidRDefault="00A00C28" w:rsidP="000C52DA">
      <w:pPr>
        <w:tabs>
          <w:tab w:val="left" w:pos="2172"/>
        </w:tabs>
        <w:jc w:val="center"/>
        <w:rPr>
          <w:rFonts w:ascii="Golos Text" w:hAnsi="Golos Text" w:cs="Golos Text"/>
          <w:b/>
          <w:bCs/>
          <w:noProof/>
          <w:sz w:val="27"/>
          <w:szCs w:val="27"/>
        </w:rPr>
      </w:pPr>
      <w:r w:rsidRPr="000C52DA">
        <w:rPr>
          <w:rFonts w:ascii="Golos Text" w:hAnsi="Golos Text" w:cs="Golos Text"/>
          <w:b/>
          <w:bCs/>
          <w:noProof/>
          <w:sz w:val="27"/>
          <w:szCs w:val="27"/>
        </w:rPr>
        <w:t>If ‘Yes’, how useful was the resource?</w:t>
      </w:r>
    </w:p>
    <w:p w14:paraId="207D294C" w14:textId="3F2D0C95" w:rsidR="00EB6D31" w:rsidRDefault="00EB6D31" w:rsidP="00EE7382">
      <w:pPr>
        <w:pStyle w:val="BodyText"/>
        <w:ind w:left="637"/>
        <w:rPr>
          <w:rFonts w:ascii="Golos Text" w:hAnsi="Golos Text" w:cs="Golos Text"/>
        </w:rPr>
      </w:pPr>
    </w:p>
    <w:p w14:paraId="70506B5A" w14:textId="10A361FB" w:rsidR="00F5393A" w:rsidRDefault="00362B22" w:rsidP="00AD561B">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We also </w:t>
      </w:r>
      <w:r w:rsidR="00AD561B">
        <w:rPr>
          <w:rFonts w:ascii="Golos Text" w:hAnsi="Golos Text" w:cs="Golos Text"/>
          <w:color w:val="000000" w:themeColor="text1"/>
        </w:rPr>
        <w:t xml:space="preserve">additionally asked about our </w:t>
      </w:r>
      <w:r w:rsidR="00AD561B">
        <w:rPr>
          <w:rFonts w:ascii="Golos Text" w:hAnsi="Golos Text" w:cs="Golos Text"/>
          <w:b/>
          <w:bCs/>
          <w:color w:val="000000" w:themeColor="text1"/>
        </w:rPr>
        <w:t>Exchanging Notes</w:t>
      </w:r>
      <w:r w:rsidR="00AD561B">
        <w:rPr>
          <w:rFonts w:ascii="Golos Text" w:hAnsi="Golos Text" w:cs="Golos Text"/>
          <w:color w:val="000000" w:themeColor="text1"/>
        </w:rPr>
        <w:t xml:space="preserve"> learning and development sessions, including if people have attended and if they have any feedback. </w:t>
      </w:r>
      <w:r w:rsidR="00AD561B" w:rsidRPr="00AD561B">
        <w:rPr>
          <w:rFonts w:ascii="Golos Text" w:hAnsi="Golos Text" w:cs="Golos Text"/>
          <w:b/>
          <w:bCs/>
          <w:color w:val="000000" w:themeColor="text1"/>
        </w:rPr>
        <w:t xml:space="preserve">Thirty-eight percent </w:t>
      </w:r>
      <w:r w:rsidR="00AD561B">
        <w:rPr>
          <w:rFonts w:ascii="Golos Text" w:hAnsi="Golos Text" w:cs="Golos Text"/>
          <w:color w:val="000000" w:themeColor="text1"/>
        </w:rPr>
        <w:t xml:space="preserve">of respondents said they </w:t>
      </w:r>
      <w:r w:rsidR="00AD561B" w:rsidRPr="00AD561B">
        <w:rPr>
          <w:rFonts w:ascii="Golos Text" w:hAnsi="Golos Text" w:cs="Golos Text"/>
          <w:b/>
          <w:bCs/>
          <w:color w:val="000000" w:themeColor="text1"/>
        </w:rPr>
        <w:t>have attended a session</w:t>
      </w:r>
      <w:r w:rsidR="00B1680D">
        <w:rPr>
          <w:rFonts w:ascii="Golos Text" w:hAnsi="Golos Text" w:cs="Golos Text"/>
          <w:b/>
          <w:bCs/>
          <w:color w:val="000000" w:themeColor="text1"/>
        </w:rPr>
        <w:t xml:space="preserve"> </w:t>
      </w:r>
      <w:r w:rsidR="00B1680D">
        <w:rPr>
          <w:rFonts w:ascii="Golos Text" w:hAnsi="Golos Text" w:cs="Golos Text"/>
          <w:color w:val="000000" w:themeColor="text1"/>
        </w:rPr>
        <w:t>(n=68)</w:t>
      </w:r>
      <w:r w:rsidR="00AD561B">
        <w:rPr>
          <w:rFonts w:ascii="Golos Text" w:hAnsi="Golos Text" w:cs="Golos Text"/>
          <w:color w:val="000000" w:themeColor="text1"/>
        </w:rPr>
        <w:t xml:space="preserve">. We also asked those who have attended for </w:t>
      </w:r>
      <w:r w:rsidR="00AD561B" w:rsidRPr="001059DB">
        <w:rPr>
          <w:rFonts w:ascii="Golos Text" w:hAnsi="Golos Text" w:cs="Golos Text"/>
          <w:b/>
          <w:bCs/>
          <w:color w:val="000000" w:themeColor="text1"/>
        </w:rPr>
        <w:t>feedback and suggestions for future session</w:t>
      </w:r>
      <w:r w:rsidR="00AD561B">
        <w:rPr>
          <w:rFonts w:ascii="Golos Text" w:hAnsi="Golos Text" w:cs="Golos Text"/>
          <w:color w:val="000000" w:themeColor="text1"/>
        </w:rPr>
        <w:t>. The majority of responses gave positive feedback on their experience, but some suggestions for sessions were:</w:t>
      </w:r>
    </w:p>
    <w:p w14:paraId="14496974" w14:textId="77777777" w:rsidR="00AD561B" w:rsidRDefault="00AD561B" w:rsidP="00AD561B">
      <w:pPr>
        <w:pStyle w:val="BodyText"/>
        <w:spacing w:line="276" w:lineRule="auto"/>
        <w:ind w:left="637"/>
        <w:rPr>
          <w:rFonts w:ascii="Golos Text" w:hAnsi="Golos Text" w:cs="Golos Text"/>
          <w:color w:val="000000" w:themeColor="text1"/>
        </w:rPr>
      </w:pPr>
    </w:p>
    <w:p w14:paraId="61FFA096" w14:textId="69551923" w:rsidR="00AD561B" w:rsidRDefault="00AD561B" w:rsidP="00AD561B">
      <w:pPr>
        <w:pStyle w:val="BodyText"/>
        <w:numPr>
          <w:ilvl w:val="0"/>
          <w:numId w:val="4"/>
        </w:numPr>
        <w:spacing w:line="276" w:lineRule="auto"/>
        <w:rPr>
          <w:rFonts w:ascii="Golos Text" w:hAnsi="Golos Text" w:cs="Golos Text"/>
        </w:rPr>
      </w:pPr>
      <w:r>
        <w:rPr>
          <w:rFonts w:ascii="Golos Text" w:hAnsi="Golos Text" w:cs="Golos Text"/>
        </w:rPr>
        <w:t>Improving the diversity of trustee boards</w:t>
      </w:r>
    </w:p>
    <w:p w14:paraId="4F36EA7F" w14:textId="182DB4A0" w:rsidR="00AD561B" w:rsidRDefault="00AD561B" w:rsidP="00AD561B">
      <w:pPr>
        <w:pStyle w:val="BodyText"/>
        <w:numPr>
          <w:ilvl w:val="0"/>
          <w:numId w:val="4"/>
        </w:numPr>
        <w:spacing w:line="276" w:lineRule="auto"/>
        <w:rPr>
          <w:rFonts w:ascii="Golos Text" w:hAnsi="Golos Text" w:cs="Golos Text"/>
        </w:rPr>
      </w:pPr>
      <w:r>
        <w:rPr>
          <w:rFonts w:ascii="Golos Text" w:hAnsi="Golos Text" w:cs="Golos Text"/>
        </w:rPr>
        <w:t>Safeguarding</w:t>
      </w:r>
    </w:p>
    <w:p w14:paraId="72DEE517" w14:textId="4A8BA1D3" w:rsidR="00AD561B" w:rsidRDefault="003D6377" w:rsidP="00AD561B">
      <w:pPr>
        <w:pStyle w:val="BodyText"/>
        <w:numPr>
          <w:ilvl w:val="0"/>
          <w:numId w:val="4"/>
        </w:numPr>
        <w:spacing w:line="276" w:lineRule="auto"/>
        <w:rPr>
          <w:rFonts w:ascii="Golos Text" w:hAnsi="Golos Text" w:cs="Golos Text"/>
        </w:rPr>
      </w:pPr>
      <w:r>
        <w:rPr>
          <w:rFonts w:ascii="Golos Text" w:hAnsi="Golos Text" w:cs="Golos Text"/>
        </w:rPr>
        <w:t>How to use lyric writing in youth work</w:t>
      </w:r>
    </w:p>
    <w:p w14:paraId="4E904BB9" w14:textId="04066CA7" w:rsidR="003D6377" w:rsidRPr="00AD561B" w:rsidRDefault="003D6377" w:rsidP="00AD561B">
      <w:pPr>
        <w:pStyle w:val="BodyText"/>
        <w:numPr>
          <w:ilvl w:val="0"/>
          <w:numId w:val="4"/>
        </w:numPr>
        <w:spacing w:line="276" w:lineRule="auto"/>
        <w:rPr>
          <w:rFonts w:ascii="Golos Text" w:hAnsi="Golos Text" w:cs="Golos Text"/>
        </w:rPr>
      </w:pPr>
      <w:r>
        <w:rPr>
          <w:rFonts w:ascii="Golos Text" w:hAnsi="Golos Text" w:cs="Golos Text"/>
        </w:rPr>
        <w:t>Fundraising</w:t>
      </w:r>
    </w:p>
    <w:p w14:paraId="4D97A50D" w14:textId="77777777" w:rsidR="00F5393A" w:rsidRDefault="00F5393A" w:rsidP="00EE7382">
      <w:pPr>
        <w:pStyle w:val="BodyText"/>
        <w:ind w:left="637"/>
        <w:rPr>
          <w:rFonts w:ascii="Golos Text" w:hAnsi="Golos Text" w:cs="Golos Text"/>
        </w:rPr>
      </w:pPr>
    </w:p>
    <w:p w14:paraId="7A85E066" w14:textId="77777777" w:rsidR="00316133" w:rsidRDefault="00316133" w:rsidP="005A713F">
      <w:pPr>
        <w:pStyle w:val="BodyText"/>
        <w:rPr>
          <w:rFonts w:ascii="Golos Text" w:hAnsi="Golos Text" w:cs="Golos Text"/>
        </w:rPr>
        <w:sectPr w:rsidR="00316133" w:rsidSect="00D001AC">
          <w:pgSz w:w="11901" w:h="16817"/>
          <w:pgMar w:top="1582" w:right="357" w:bottom="335" w:left="357" w:header="720" w:footer="720" w:gutter="0"/>
          <w:cols w:space="720"/>
        </w:sectPr>
      </w:pPr>
    </w:p>
    <w:p w14:paraId="68932762" w14:textId="0B68107E" w:rsidR="003D6377" w:rsidRDefault="00316133" w:rsidP="003D6377">
      <w:pPr>
        <w:pStyle w:val="Heading1"/>
        <w:ind w:left="0"/>
        <w:rPr>
          <w:rFonts w:ascii="Montserrat ExtraBold" w:hAnsi="Montserrat ExtraBold"/>
          <w:b w:val="0"/>
          <w:bCs w:val="0"/>
          <w:color w:val="5F38C8"/>
          <w:sz w:val="40"/>
          <w:szCs w:val="40"/>
        </w:rPr>
      </w:pPr>
      <w:bookmarkStart w:id="48" w:name="_Toc231380901"/>
      <w:r w:rsidRPr="00907C52">
        <w:rPr>
          <w:rFonts w:ascii="Montserrat ExtraBold" w:hAnsi="Montserrat ExtraBold"/>
          <w:b w:val="0"/>
          <w:bCs w:val="0"/>
          <w:color w:val="5F38C8"/>
          <w:sz w:val="40"/>
          <w:szCs w:val="40"/>
        </w:rPr>
        <w:lastRenderedPageBreak/>
        <w:t xml:space="preserve">Youth Music </w:t>
      </w:r>
      <w:r w:rsidR="000E5322" w:rsidRPr="00907C52">
        <w:rPr>
          <w:rFonts w:ascii="Montserrat ExtraBold" w:hAnsi="Montserrat ExtraBold"/>
          <w:b w:val="0"/>
          <w:bCs w:val="0"/>
          <w:color w:val="5F38C8"/>
          <w:sz w:val="40"/>
          <w:szCs w:val="40"/>
        </w:rPr>
        <w:t>Impact</w:t>
      </w:r>
      <w:bookmarkEnd w:id="48"/>
    </w:p>
    <w:p w14:paraId="7CFEAFB3" w14:textId="0FBAC6C4" w:rsidR="00F00138" w:rsidRPr="003D6377" w:rsidRDefault="003D6377" w:rsidP="003D6377">
      <w:pPr>
        <w:pStyle w:val="Heading1"/>
        <w:ind w:left="0"/>
        <w:rPr>
          <w:rFonts w:ascii="Montserrat ExtraBold" w:hAnsi="Montserrat ExtraBold"/>
          <w:b w:val="0"/>
          <w:bCs w:val="0"/>
          <w:color w:val="5F38C8"/>
          <w:sz w:val="40"/>
          <w:szCs w:val="40"/>
        </w:rPr>
        <w:sectPr w:rsidR="00F00138" w:rsidRPr="003D6377" w:rsidSect="00D001AC">
          <w:pgSz w:w="16817" w:h="11901" w:orient="landscape"/>
          <w:pgMar w:top="357" w:right="335" w:bottom="357" w:left="1582" w:header="720" w:footer="720" w:gutter="0"/>
          <w:cols w:space="720"/>
        </w:sectPr>
      </w:pPr>
      <w:bookmarkStart w:id="49" w:name="_Toc206776299"/>
      <w:bookmarkStart w:id="50" w:name="_Toc208328414"/>
      <w:bookmarkStart w:id="51" w:name="_Toc231380172"/>
      <w:bookmarkStart w:id="52" w:name="_Toc231380902"/>
      <w:r>
        <w:rPr>
          <w:rFonts w:ascii="Golos Text" w:hAnsi="Golos Text" w:cs="Golos Text"/>
          <w:noProof/>
        </w:rPr>
        <mc:AlternateContent>
          <mc:Choice Requires="wps">
            <w:drawing>
              <wp:anchor distT="0" distB="0" distL="114300" distR="114300" simplePos="0" relativeHeight="251677728" behindDoc="0" locked="0" layoutInCell="1" allowOverlap="1" wp14:anchorId="5FBE4374" wp14:editId="5845C4E7">
                <wp:simplePos x="0" y="0"/>
                <wp:positionH relativeFrom="column">
                  <wp:posOffset>-71882</wp:posOffset>
                </wp:positionH>
                <wp:positionV relativeFrom="paragraph">
                  <wp:posOffset>175514</wp:posOffset>
                </wp:positionV>
                <wp:extent cx="8896028" cy="5394960"/>
                <wp:effectExtent l="0" t="0" r="0" b="0"/>
                <wp:wrapNone/>
                <wp:docPr id="1716689362" name="Text Box 43"/>
                <wp:cNvGraphicFramePr/>
                <a:graphic xmlns:a="http://schemas.openxmlformats.org/drawingml/2006/main">
                  <a:graphicData uri="http://schemas.microsoft.com/office/word/2010/wordprocessingShape">
                    <wps:wsp>
                      <wps:cNvSpPr txBox="1"/>
                      <wps:spPr>
                        <a:xfrm>
                          <a:off x="0" y="0"/>
                          <a:ext cx="8896028" cy="5394960"/>
                        </a:xfrm>
                        <a:prstGeom prst="rect">
                          <a:avLst/>
                        </a:prstGeom>
                        <a:noFill/>
                        <a:ln w="6350">
                          <a:noFill/>
                        </a:ln>
                      </wps:spPr>
                      <wps:txbx>
                        <w:txbxContent>
                          <w:tbl>
                            <w:tblPr>
                              <w:tblW w:w="13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6"/>
                              <w:gridCol w:w="1417"/>
                              <w:gridCol w:w="1418"/>
                              <w:gridCol w:w="1559"/>
                              <w:gridCol w:w="1473"/>
                              <w:gridCol w:w="2213"/>
                              <w:gridCol w:w="1431"/>
                            </w:tblGrid>
                            <w:tr w:rsidR="00C17A09" w:rsidRPr="00C17A09" w14:paraId="031D8105" w14:textId="77777777" w:rsidTr="00103474">
                              <w:trPr>
                                <w:trHeight w:val="1020"/>
                              </w:trPr>
                              <w:tc>
                                <w:tcPr>
                                  <w:tcW w:w="2977" w:type="dxa"/>
                                  <w:tcBorders>
                                    <w:top w:val="nil"/>
                                    <w:left w:val="nil"/>
                                  </w:tcBorders>
                                  <w:noWrap/>
                                  <w:vAlign w:val="bottom"/>
                                  <w:hideMark/>
                                </w:tcPr>
                                <w:p w14:paraId="70BCA4B5" w14:textId="77777777" w:rsidR="00C17A09" w:rsidRPr="00C17A09" w:rsidRDefault="00C17A09" w:rsidP="00C17A09"/>
                              </w:tc>
                              <w:tc>
                                <w:tcPr>
                                  <w:tcW w:w="1276" w:type="dxa"/>
                                  <w:shd w:val="clear" w:color="auto" w:fill="BFBFBF" w:themeFill="background1" w:themeFillShade="BF"/>
                                  <w:vAlign w:val="center"/>
                                  <w:hideMark/>
                                </w:tcPr>
                                <w:p w14:paraId="10079BFB"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No impact</w:t>
                                  </w:r>
                                </w:p>
                              </w:tc>
                              <w:tc>
                                <w:tcPr>
                                  <w:tcW w:w="1417" w:type="dxa"/>
                                  <w:shd w:val="clear" w:color="auto" w:fill="BFBFBF" w:themeFill="background1" w:themeFillShade="BF"/>
                                  <w:vAlign w:val="center"/>
                                  <w:hideMark/>
                                </w:tcPr>
                                <w:p w14:paraId="0EF7B923"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Below average impact</w:t>
                                  </w:r>
                                </w:p>
                              </w:tc>
                              <w:tc>
                                <w:tcPr>
                                  <w:tcW w:w="1418" w:type="dxa"/>
                                  <w:shd w:val="clear" w:color="auto" w:fill="BFBFBF" w:themeFill="background1" w:themeFillShade="BF"/>
                                  <w:vAlign w:val="center"/>
                                  <w:hideMark/>
                                </w:tcPr>
                                <w:p w14:paraId="50863C18"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Average impact</w:t>
                                  </w:r>
                                </w:p>
                              </w:tc>
                              <w:tc>
                                <w:tcPr>
                                  <w:tcW w:w="1559" w:type="dxa"/>
                                  <w:shd w:val="clear" w:color="auto" w:fill="BFBFBF" w:themeFill="background1" w:themeFillShade="BF"/>
                                  <w:vAlign w:val="center"/>
                                  <w:hideMark/>
                                </w:tcPr>
                                <w:p w14:paraId="48BC5064"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Above average impact</w:t>
                                  </w:r>
                                </w:p>
                              </w:tc>
                              <w:tc>
                                <w:tcPr>
                                  <w:tcW w:w="1473" w:type="dxa"/>
                                  <w:tcBorders>
                                    <w:right w:val="double" w:sz="4" w:space="0" w:color="FF0000"/>
                                  </w:tcBorders>
                                  <w:shd w:val="clear" w:color="auto" w:fill="BFBFBF" w:themeFill="background1" w:themeFillShade="BF"/>
                                  <w:vAlign w:val="center"/>
                                  <w:hideMark/>
                                </w:tcPr>
                                <w:p w14:paraId="7B64E6D7"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Significant impact</w:t>
                                  </w:r>
                                </w:p>
                              </w:tc>
                              <w:tc>
                                <w:tcPr>
                                  <w:tcW w:w="2213" w:type="dxa"/>
                                  <w:tcBorders>
                                    <w:left w:val="double" w:sz="4" w:space="0" w:color="FF0000"/>
                                  </w:tcBorders>
                                  <w:shd w:val="clear" w:color="auto" w:fill="BFBFBF" w:themeFill="background1" w:themeFillShade="BF"/>
                                  <w:vAlign w:val="center"/>
                                  <w:hideMark/>
                                </w:tcPr>
                                <w:p w14:paraId="68F8B020" w14:textId="77777777" w:rsidR="00C17A09" w:rsidRDefault="00C17A09" w:rsidP="00C17A09">
                                  <w:pPr>
                                    <w:jc w:val="center"/>
                                    <w:rPr>
                                      <w:rFonts w:ascii="Golos Text" w:hAnsi="Golos Text" w:cs="Golos Text"/>
                                      <w:b/>
                                      <w:bCs/>
                                      <w:color w:val="000000"/>
                                    </w:rPr>
                                  </w:pPr>
                                  <w:r w:rsidRPr="00C17A09">
                                    <w:rPr>
                                      <w:rFonts w:ascii="Golos Text" w:hAnsi="Golos Text" w:cs="Golos Text"/>
                                      <w:b/>
                                      <w:bCs/>
                                      <w:color w:val="000000"/>
                                    </w:rPr>
                                    <w:t>Above average/</w:t>
                                  </w:r>
                                </w:p>
                                <w:p w14:paraId="2789BCBA"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significant impact</w:t>
                                  </w:r>
                                </w:p>
                              </w:tc>
                              <w:tc>
                                <w:tcPr>
                                  <w:tcW w:w="1431" w:type="dxa"/>
                                  <w:shd w:val="clear" w:color="auto" w:fill="BFBFBF" w:themeFill="background1" w:themeFillShade="BF"/>
                                  <w:noWrap/>
                                  <w:vAlign w:val="center"/>
                                  <w:hideMark/>
                                </w:tcPr>
                                <w:p w14:paraId="6A1A0422"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Difference from 2023</w:t>
                                  </w:r>
                                </w:p>
                              </w:tc>
                            </w:tr>
                            <w:tr w:rsidR="00C17A09" w:rsidRPr="00C17A09" w14:paraId="51DFA33D" w14:textId="77777777" w:rsidTr="00C17A09">
                              <w:trPr>
                                <w:trHeight w:val="671"/>
                              </w:trPr>
                              <w:tc>
                                <w:tcPr>
                                  <w:tcW w:w="2977" w:type="dxa"/>
                                  <w:shd w:val="clear" w:color="auto" w:fill="BFBFBF" w:themeFill="background1" w:themeFillShade="BF"/>
                                  <w:noWrap/>
                                  <w:vAlign w:val="center"/>
                                  <w:hideMark/>
                                </w:tcPr>
                                <w:p w14:paraId="1DEB492D"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organisation</w:t>
                                  </w:r>
                                </w:p>
                              </w:tc>
                              <w:tc>
                                <w:tcPr>
                                  <w:tcW w:w="1276" w:type="dxa"/>
                                  <w:shd w:val="clear" w:color="000000" w:fill="F6FAFA"/>
                                  <w:noWrap/>
                                  <w:vAlign w:val="center"/>
                                  <w:hideMark/>
                                </w:tcPr>
                                <w:p w14:paraId="66630B3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w:t>
                                  </w:r>
                                </w:p>
                              </w:tc>
                              <w:tc>
                                <w:tcPr>
                                  <w:tcW w:w="1417" w:type="dxa"/>
                                  <w:shd w:val="clear" w:color="000000" w:fill="EFF7F4"/>
                                  <w:noWrap/>
                                  <w:vAlign w:val="center"/>
                                  <w:hideMark/>
                                </w:tcPr>
                                <w:p w14:paraId="00B1C228"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10%</w:t>
                                  </w:r>
                                </w:p>
                              </w:tc>
                              <w:tc>
                                <w:tcPr>
                                  <w:tcW w:w="1418" w:type="dxa"/>
                                  <w:shd w:val="clear" w:color="000000" w:fill="FCFCFF"/>
                                  <w:noWrap/>
                                  <w:vAlign w:val="center"/>
                                  <w:hideMark/>
                                </w:tcPr>
                                <w:p w14:paraId="3E721A19"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w:t>
                                  </w:r>
                                </w:p>
                              </w:tc>
                              <w:tc>
                                <w:tcPr>
                                  <w:tcW w:w="1559" w:type="dxa"/>
                                  <w:shd w:val="clear" w:color="000000" w:fill="F6FAFA"/>
                                  <w:noWrap/>
                                  <w:vAlign w:val="center"/>
                                  <w:hideMark/>
                                </w:tcPr>
                                <w:p w14:paraId="3A60194F"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w:t>
                                  </w:r>
                                </w:p>
                              </w:tc>
                              <w:tc>
                                <w:tcPr>
                                  <w:tcW w:w="1473" w:type="dxa"/>
                                  <w:tcBorders>
                                    <w:right w:val="double" w:sz="4" w:space="0" w:color="FF0000"/>
                                  </w:tcBorders>
                                  <w:shd w:val="clear" w:color="000000" w:fill="63BE7B"/>
                                  <w:noWrap/>
                                  <w:vAlign w:val="center"/>
                                  <w:hideMark/>
                                </w:tcPr>
                                <w:p w14:paraId="13B7C40B"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71%</w:t>
                                  </w:r>
                                </w:p>
                              </w:tc>
                              <w:tc>
                                <w:tcPr>
                                  <w:tcW w:w="2213" w:type="dxa"/>
                                  <w:tcBorders>
                                    <w:left w:val="double" w:sz="4" w:space="0" w:color="FF0000"/>
                                  </w:tcBorders>
                                  <w:shd w:val="clear" w:color="000000" w:fill="63BE7B"/>
                                  <w:noWrap/>
                                  <w:vAlign w:val="center"/>
                                  <w:hideMark/>
                                </w:tcPr>
                                <w:p w14:paraId="0BE89365"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78%</w:t>
                                  </w:r>
                                </w:p>
                              </w:tc>
                              <w:tc>
                                <w:tcPr>
                                  <w:tcW w:w="1431" w:type="dxa"/>
                                  <w:shd w:val="clear" w:color="000000" w:fill="FFC7CE"/>
                                  <w:noWrap/>
                                  <w:vAlign w:val="center"/>
                                  <w:hideMark/>
                                </w:tcPr>
                                <w:p w14:paraId="746B4269" w14:textId="77777777" w:rsidR="00C17A09" w:rsidRPr="00C17A09" w:rsidRDefault="00C17A09" w:rsidP="00C17A09">
                                  <w:pPr>
                                    <w:jc w:val="center"/>
                                    <w:rPr>
                                      <w:rFonts w:ascii="Aptos Narrow" w:hAnsi="Aptos Narrow"/>
                                      <w:color w:val="9C0006"/>
                                    </w:rPr>
                                  </w:pPr>
                                  <w:r w:rsidRPr="00C17A09">
                                    <w:rPr>
                                      <w:rFonts w:ascii="Aptos Narrow" w:hAnsi="Aptos Narrow"/>
                                      <w:color w:val="9C0006"/>
                                    </w:rPr>
                                    <w:t>-2%</w:t>
                                  </w:r>
                                </w:p>
                              </w:tc>
                            </w:tr>
                            <w:tr w:rsidR="00C17A09" w:rsidRPr="00C17A09" w14:paraId="2E4468C6" w14:textId="77777777" w:rsidTr="00C17A09">
                              <w:trPr>
                                <w:trHeight w:val="695"/>
                              </w:trPr>
                              <w:tc>
                                <w:tcPr>
                                  <w:tcW w:w="2977" w:type="dxa"/>
                                  <w:shd w:val="clear" w:color="auto" w:fill="BFBFBF" w:themeFill="background1" w:themeFillShade="BF"/>
                                  <w:noWrap/>
                                  <w:vAlign w:val="center"/>
                                  <w:hideMark/>
                                </w:tcPr>
                                <w:p w14:paraId="0B8646FC"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organisation's approach to IDEA</w:t>
                                  </w:r>
                                </w:p>
                              </w:tc>
                              <w:tc>
                                <w:tcPr>
                                  <w:tcW w:w="1276" w:type="dxa"/>
                                  <w:shd w:val="clear" w:color="000000" w:fill="E8F4EE"/>
                                  <w:noWrap/>
                                  <w:vAlign w:val="center"/>
                                  <w:hideMark/>
                                </w:tcPr>
                                <w:p w14:paraId="395DF3A2"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13%</w:t>
                                  </w:r>
                                </w:p>
                              </w:tc>
                              <w:tc>
                                <w:tcPr>
                                  <w:tcW w:w="1417" w:type="dxa"/>
                                  <w:shd w:val="clear" w:color="000000" w:fill="FCFCFF"/>
                                  <w:noWrap/>
                                  <w:vAlign w:val="center"/>
                                  <w:hideMark/>
                                </w:tcPr>
                                <w:p w14:paraId="64586FA2"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w:t>
                                  </w:r>
                                </w:p>
                              </w:tc>
                              <w:tc>
                                <w:tcPr>
                                  <w:tcW w:w="1418" w:type="dxa"/>
                                  <w:shd w:val="clear" w:color="000000" w:fill="D7EDDF"/>
                                  <w:noWrap/>
                                  <w:vAlign w:val="center"/>
                                  <w:hideMark/>
                                </w:tcPr>
                                <w:p w14:paraId="2FBF754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21%</w:t>
                                  </w:r>
                                </w:p>
                              </w:tc>
                              <w:tc>
                                <w:tcPr>
                                  <w:tcW w:w="1559" w:type="dxa"/>
                                  <w:shd w:val="clear" w:color="000000" w:fill="A8DAB6"/>
                                  <w:noWrap/>
                                  <w:vAlign w:val="center"/>
                                  <w:hideMark/>
                                </w:tcPr>
                                <w:p w14:paraId="5F027C41"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41%</w:t>
                                  </w:r>
                                </w:p>
                              </w:tc>
                              <w:tc>
                                <w:tcPr>
                                  <w:tcW w:w="1473" w:type="dxa"/>
                                  <w:tcBorders>
                                    <w:right w:val="double" w:sz="4" w:space="0" w:color="FF0000"/>
                                  </w:tcBorders>
                                  <w:shd w:val="clear" w:color="000000" w:fill="D7EDDF"/>
                                  <w:noWrap/>
                                  <w:vAlign w:val="center"/>
                                  <w:hideMark/>
                                </w:tcPr>
                                <w:p w14:paraId="7D65BF8C"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21%</w:t>
                                  </w:r>
                                </w:p>
                              </w:tc>
                              <w:tc>
                                <w:tcPr>
                                  <w:tcW w:w="2213" w:type="dxa"/>
                                  <w:tcBorders>
                                    <w:left w:val="double" w:sz="4" w:space="0" w:color="FF0000"/>
                                  </w:tcBorders>
                                  <w:shd w:val="clear" w:color="000000" w:fill="B0DDBD"/>
                                  <w:noWrap/>
                                  <w:vAlign w:val="center"/>
                                  <w:hideMark/>
                                </w:tcPr>
                                <w:p w14:paraId="43725A51"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62%</w:t>
                                  </w:r>
                                </w:p>
                              </w:tc>
                              <w:tc>
                                <w:tcPr>
                                  <w:tcW w:w="1431" w:type="dxa"/>
                                  <w:shd w:val="clear" w:color="000000" w:fill="C6EFCE"/>
                                  <w:noWrap/>
                                  <w:vAlign w:val="center"/>
                                  <w:hideMark/>
                                </w:tcPr>
                                <w:p w14:paraId="14FFA407" w14:textId="77777777" w:rsidR="00C17A09" w:rsidRPr="00C17A09" w:rsidRDefault="00C17A09" w:rsidP="00C17A09">
                                  <w:pPr>
                                    <w:jc w:val="center"/>
                                    <w:rPr>
                                      <w:rFonts w:ascii="Aptos Narrow" w:hAnsi="Aptos Narrow"/>
                                      <w:color w:val="006100"/>
                                    </w:rPr>
                                  </w:pPr>
                                  <w:r>
                                    <w:rPr>
                                      <w:rFonts w:ascii="Aptos Narrow" w:hAnsi="Aptos Narrow"/>
                                      <w:color w:val="006100"/>
                                    </w:rPr>
                                    <w:t>+</w:t>
                                  </w:r>
                                  <w:r w:rsidRPr="00C17A09">
                                    <w:rPr>
                                      <w:rFonts w:ascii="Aptos Narrow" w:hAnsi="Aptos Narrow"/>
                                      <w:color w:val="006100"/>
                                    </w:rPr>
                                    <w:t>5%</w:t>
                                  </w:r>
                                </w:p>
                              </w:tc>
                            </w:tr>
                            <w:tr w:rsidR="00C17A09" w:rsidRPr="00C17A09" w14:paraId="612992CE" w14:textId="77777777" w:rsidTr="00C17A09">
                              <w:trPr>
                                <w:trHeight w:val="814"/>
                              </w:trPr>
                              <w:tc>
                                <w:tcPr>
                                  <w:tcW w:w="2977" w:type="dxa"/>
                                  <w:shd w:val="clear" w:color="auto" w:fill="BFBFBF" w:themeFill="background1" w:themeFillShade="BF"/>
                                  <w:noWrap/>
                                  <w:vAlign w:val="center"/>
                                  <w:hideMark/>
                                </w:tcPr>
                                <w:p w14:paraId="117451AB"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organisation's Safeguarding practices</w:t>
                                  </w:r>
                                </w:p>
                              </w:tc>
                              <w:tc>
                                <w:tcPr>
                                  <w:tcW w:w="1276" w:type="dxa"/>
                                  <w:shd w:val="clear" w:color="000000" w:fill="E1F1E8"/>
                                  <w:noWrap/>
                                  <w:vAlign w:val="center"/>
                                  <w:hideMark/>
                                </w:tcPr>
                                <w:p w14:paraId="366DC98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16%</w:t>
                                  </w:r>
                                </w:p>
                              </w:tc>
                              <w:tc>
                                <w:tcPr>
                                  <w:tcW w:w="1417" w:type="dxa"/>
                                  <w:shd w:val="clear" w:color="000000" w:fill="FCFCFF"/>
                                  <w:noWrap/>
                                  <w:vAlign w:val="center"/>
                                  <w:hideMark/>
                                </w:tcPr>
                                <w:p w14:paraId="2CD88FDE"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w:t>
                                  </w:r>
                                </w:p>
                              </w:tc>
                              <w:tc>
                                <w:tcPr>
                                  <w:tcW w:w="1418" w:type="dxa"/>
                                  <w:shd w:val="clear" w:color="000000" w:fill="B8E1C5"/>
                                  <w:noWrap/>
                                  <w:vAlign w:val="center"/>
                                  <w:hideMark/>
                                </w:tcPr>
                                <w:p w14:paraId="0B13F2FF"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34%</w:t>
                                  </w:r>
                                </w:p>
                              </w:tc>
                              <w:tc>
                                <w:tcPr>
                                  <w:tcW w:w="1559" w:type="dxa"/>
                                  <w:shd w:val="clear" w:color="000000" w:fill="BCE2C8"/>
                                  <w:noWrap/>
                                  <w:vAlign w:val="center"/>
                                  <w:hideMark/>
                                </w:tcPr>
                                <w:p w14:paraId="175DCEB8"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32%</w:t>
                                  </w:r>
                                </w:p>
                              </w:tc>
                              <w:tc>
                                <w:tcPr>
                                  <w:tcW w:w="1473" w:type="dxa"/>
                                  <w:tcBorders>
                                    <w:right w:val="double" w:sz="4" w:space="0" w:color="FF0000"/>
                                  </w:tcBorders>
                                  <w:shd w:val="clear" w:color="000000" w:fill="E8F4EE"/>
                                  <w:noWrap/>
                                  <w:vAlign w:val="center"/>
                                  <w:hideMark/>
                                </w:tcPr>
                                <w:p w14:paraId="04D03786"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13%</w:t>
                                  </w:r>
                                </w:p>
                              </w:tc>
                              <w:tc>
                                <w:tcPr>
                                  <w:tcW w:w="2213" w:type="dxa"/>
                                  <w:tcBorders>
                                    <w:left w:val="double" w:sz="4" w:space="0" w:color="FF0000"/>
                                  </w:tcBorders>
                                  <w:shd w:val="clear" w:color="000000" w:fill="FCFCFF"/>
                                  <w:noWrap/>
                                  <w:vAlign w:val="center"/>
                                  <w:hideMark/>
                                </w:tcPr>
                                <w:p w14:paraId="42EEB88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46%</w:t>
                                  </w:r>
                                </w:p>
                              </w:tc>
                              <w:tc>
                                <w:tcPr>
                                  <w:tcW w:w="1431" w:type="dxa"/>
                                  <w:shd w:val="clear" w:color="000000" w:fill="C6EFCE"/>
                                  <w:noWrap/>
                                  <w:vAlign w:val="center"/>
                                  <w:hideMark/>
                                </w:tcPr>
                                <w:p w14:paraId="5B297991" w14:textId="77777777" w:rsidR="00C17A09" w:rsidRPr="00C17A09" w:rsidRDefault="00C17A09" w:rsidP="00C17A09">
                                  <w:pPr>
                                    <w:jc w:val="center"/>
                                    <w:rPr>
                                      <w:rFonts w:ascii="Aptos Narrow" w:hAnsi="Aptos Narrow"/>
                                      <w:color w:val="006100"/>
                                    </w:rPr>
                                  </w:pPr>
                                  <w:r>
                                    <w:rPr>
                                      <w:rFonts w:ascii="Aptos Narrow" w:hAnsi="Aptos Narrow"/>
                                      <w:color w:val="006100"/>
                                    </w:rPr>
                                    <w:t>+</w:t>
                                  </w:r>
                                  <w:r w:rsidRPr="00C17A09">
                                    <w:rPr>
                                      <w:rFonts w:ascii="Aptos Narrow" w:hAnsi="Aptos Narrow"/>
                                      <w:color w:val="006100"/>
                                    </w:rPr>
                                    <w:t>2%</w:t>
                                  </w:r>
                                </w:p>
                              </w:tc>
                            </w:tr>
                            <w:tr w:rsidR="00C17A09" w:rsidRPr="00C17A09" w14:paraId="172FE515" w14:textId="77777777" w:rsidTr="00C17A09">
                              <w:trPr>
                                <w:trHeight w:val="734"/>
                              </w:trPr>
                              <w:tc>
                                <w:tcPr>
                                  <w:tcW w:w="2977" w:type="dxa"/>
                                  <w:shd w:val="clear" w:color="auto" w:fill="BFBFBF" w:themeFill="background1" w:themeFillShade="BF"/>
                                  <w:noWrap/>
                                  <w:vAlign w:val="center"/>
                                  <w:hideMark/>
                                </w:tcPr>
                                <w:p w14:paraId="12F1CE97"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wider field of work</w:t>
                                  </w:r>
                                </w:p>
                              </w:tc>
                              <w:tc>
                                <w:tcPr>
                                  <w:tcW w:w="1276" w:type="dxa"/>
                                  <w:shd w:val="clear" w:color="000000" w:fill="F6FAFA"/>
                                  <w:noWrap/>
                                  <w:vAlign w:val="center"/>
                                  <w:hideMark/>
                                </w:tcPr>
                                <w:p w14:paraId="618F43F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w:t>
                                  </w:r>
                                </w:p>
                              </w:tc>
                              <w:tc>
                                <w:tcPr>
                                  <w:tcW w:w="1417" w:type="dxa"/>
                                  <w:shd w:val="clear" w:color="000000" w:fill="FCFCFF"/>
                                  <w:noWrap/>
                                  <w:vAlign w:val="center"/>
                                  <w:hideMark/>
                                </w:tcPr>
                                <w:p w14:paraId="502EE452"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w:t>
                                  </w:r>
                                </w:p>
                              </w:tc>
                              <w:tc>
                                <w:tcPr>
                                  <w:tcW w:w="1418" w:type="dxa"/>
                                  <w:shd w:val="clear" w:color="000000" w:fill="D7EDDF"/>
                                  <w:noWrap/>
                                  <w:vAlign w:val="center"/>
                                  <w:hideMark/>
                                </w:tcPr>
                                <w:p w14:paraId="31FA0138"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21%</w:t>
                                  </w:r>
                                </w:p>
                              </w:tc>
                              <w:tc>
                                <w:tcPr>
                                  <w:tcW w:w="1559" w:type="dxa"/>
                                  <w:shd w:val="clear" w:color="000000" w:fill="BCE2C8"/>
                                  <w:noWrap/>
                                  <w:vAlign w:val="center"/>
                                  <w:hideMark/>
                                </w:tcPr>
                                <w:p w14:paraId="5F0D9C9B"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32%</w:t>
                                  </w:r>
                                </w:p>
                              </w:tc>
                              <w:tc>
                                <w:tcPr>
                                  <w:tcW w:w="1473" w:type="dxa"/>
                                  <w:tcBorders>
                                    <w:right w:val="double" w:sz="4" w:space="0" w:color="FF0000"/>
                                  </w:tcBorders>
                                  <w:shd w:val="clear" w:color="000000" w:fill="B5E0C2"/>
                                  <w:noWrap/>
                                  <w:vAlign w:val="center"/>
                                  <w:hideMark/>
                                </w:tcPr>
                                <w:p w14:paraId="283DC94A"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35%</w:t>
                                  </w:r>
                                </w:p>
                              </w:tc>
                              <w:tc>
                                <w:tcPr>
                                  <w:tcW w:w="2213" w:type="dxa"/>
                                  <w:tcBorders>
                                    <w:left w:val="double" w:sz="4" w:space="0" w:color="FF0000"/>
                                  </w:tcBorders>
                                  <w:shd w:val="clear" w:color="000000" w:fill="94D2A5"/>
                                  <w:noWrap/>
                                  <w:vAlign w:val="center"/>
                                  <w:hideMark/>
                                </w:tcPr>
                                <w:p w14:paraId="655FF3B2"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68%</w:t>
                                  </w:r>
                                </w:p>
                              </w:tc>
                              <w:tc>
                                <w:tcPr>
                                  <w:tcW w:w="1431" w:type="dxa"/>
                                  <w:shd w:val="clear" w:color="000000" w:fill="FFC7CE"/>
                                  <w:noWrap/>
                                  <w:vAlign w:val="center"/>
                                  <w:hideMark/>
                                </w:tcPr>
                                <w:p w14:paraId="2D14EF5F" w14:textId="77777777" w:rsidR="00C17A09" w:rsidRPr="00C17A09" w:rsidRDefault="00C17A09" w:rsidP="00C17A09">
                                  <w:pPr>
                                    <w:jc w:val="center"/>
                                    <w:rPr>
                                      <w:rFonts w:ascii="Aptos Narrow" w:hAnsi="Aptos Narrow"/>
                                      <w:color w:val="9C0006"/>
                                    </w:rPr>
                                  </w:pPr>
                                  <w:r w:rsidRPr="00C17A09">
                                    <w:rPr>
                                      <w:rFonts w:ascii="Aptos Narrow" w:hAnsi="Aptos Narrow"/>
                                      <w:color w:val="9C0006"/>
                                    </w:rPr>
                                    <w:t>-4%</w:t>
                                  </w:r>
                                </w:p>
                              </w:tc>
                            </w:tr>
                            <w:tr w:rsidR="00C17A09" w:rsidRPr="00C17A09" w14:paraId="0B7E2E87" w14:textId="77777777" w:rsidTr="00C17A09">
                              <w:trPr>
                                <w:trHeight w:val="788"/>
                              </w:trPr>
                              <w:tc>
                                <w:tcPr>
                                  <w:tcW w:w="2977" w:type="dxa"/>
                                  <w:shd w:val="clear" w:color="auto" w:fill="BFBFBF" w:themeFill="background1" w:themeFillShade="BF"/>
                                  <w:noWrap/>
                                  <w:vAlign w:val="center"/>
                                  <w:hideMark/>
                                </w:tcPr>
                                <w:p w14:paraId="23741ABE"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organisation's sustainability</w:t>
                                  </w:r>
                                </w:p>
                              </w:tc>
                              <w:tc>
                                <w:tcPr>
                                  <w:tcW w:w="1276" w:type="dxa"/>
                                  <w:shd w:val="clear" w:color="000000" w:fill="EFF7F4"/>
                                  <w:noWrap/>
                                  <w:vAlign w:val="center"/>
                                  <w:hideMark/>
                                </w:tcPr>
                                <w:p w14:paraId="3832A2C5"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10%</w:t>
                                  </w:r>
                                </w:p>
                              </w:tc>
                              <w:tc>
                                <w:tcPr>
                                  <w:tcW w:w="1417" w:type="dxa"/>
                                  <w:shd w:val="clear" w:color="000000" w:fill="F6FAFA"/>
                                  <w:noWrap/>
                                  <w:vAlign w:val="center"/>
                                  <w:hideMark/>
                                </w:tcPr>
                                <w:p w14:paraId="099B3ECE"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w:t>
                                  </w:r>
                                </w:p>
                              </w:tc>
                              <w:tc>
                                <w:tcPr>
                                  <w:tcW w:w="1418" w:type="dxa"/>
                                  <w:shd w:val="clear" w:color="000000" w:fill="E1F1E8"/>
                                  <w:noWrap/>
                                  <w:vAlign w:val="center"/>
                                  <w:hideMark/>
                                </w:tcPr>
                                <w:p w14:paraId="23C51325"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16%</w:t>
                                  </w:r>
                                </w:p>
                              </w:tc>
                              <w:tc>
                                <w:tcPr>
                                  <w:tcW w:w="1559" w:type="dxa"/>
                                  <w:shd w:val="clear" w:color="000000" w:fill="CDE9D6"/>
                                  <w:noWrap/>
                                  <w:vAlign w:val="center"/>
                                  <w:hideMark/>
                                </w:tcPr>
                                <w:p w14:paraId="5A7C2FA8"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25%</w:t>
                                  </w:r>
                                </w:p>
                              </w:tc>
                              <w:tc>
                                <w:tcPr>
                                  <w:tcW w:w="1473" w:type="dxa"/>
                                  <w:tcBorders>
                                    <w:right w:val="double" w:sz="4" w:space="0" w:color="FF0000"/>
                                  </w:tcBorders>
                                  <w:shd w:val="clear" w:color="000000" w:fill="A8DAB6"/>
                                  <w:noWrap/>
                                  <w:vAlign w:val="center"/>
                                  <w:hideMark/>
                                </w:tcPr>
                                <w:p w14:paraId="693D293A"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41%</w:t>
                                  </w:r>
                                </w:p>
                              </w:tc>
                              <w:tc>
                                <w:tcPr>
                                  <w:tcW w:w="2213" w:type="dxa"/>
                                  <w:tcBorders>
                                    <w:left w:val="double" w:sz="4" w:space="0" w:color="FF0000"/>
                                  </w:tcBorders>
                                  <w:shd w:val="clear" w:color="000000" w:fill="9BD5AC"/>
                                  <w:noWrap/>
                                  <w:vAlign w:val="center"/>
                                  <w:hideMark/>
                                </w:tcPr>
                                <w:p w14:paraId="6A63972B"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66%</w:t>
                                  </w:r>
                                </w:p>
                              </w:tc>
                              <w:tc>
                                <w:tcPr>
                                  <w:tcW w:w="1431" w:type="dxa"/>
                                  <w:shd w:val="clear" w:color="000000" w:fill="FFC7CE"/>
                                  <w:noWrap/>
                                  <w:vAlign w:val="center"/>
                                  <w:hideMark/>
                                </w:tcPr>
                                <w:p w14:paraId="09AB4B8E" w14:textId="77777777" w:rsidR="00C17A09" w:rsidRPr="00C17A09" w:rsidRDefault="00C17A09" w:rsidP="00C17A09">
                                  <w:pPr>
                                    <w:jc w:val="center"/>
                                    <w:rPr>
                                      <w:rFonts w:ascii="Aptos Narrow" w:hAnsi="Aptos Narrow"/>
                                      <w:color w:val="9C0006"/>
                                    </w:rPr>
                                  </w:pPr>
                                  <w:r w:rsidRPr="00C17A09">
                                    <w:rPr>
                                      <w:rFonts w:ascii="Aptos Narrow" w:hAnsi="Aptos Narrow"/>
                                      <w:color w:val="9C0006"/>
                                    </w:rPr>
                                    <w:t>-4%</w:t>
                                  </w:r>
                                </w:p>
                              </w:tc>
                            </w:tr>
                          </w:tbl>
                          <w:p w14:paraId="14254936" w14:textId="77777777" w:rsidR="00C17A09" w:rsidRDefault="00C17A09" w:rsidP="00C17A09">
                            <w:pPr>
                              <w:jc w:val="center"/>
                              <w:rPr>
                                <w:rFonts w:ascii="Golos Text" w:hAnsi="Golos Text" w:cs="Golos Text"/>
                              </w:rPr>
                            </w:pPr>
                          </w:p>
                          <w:p w14:paraId="767CFEA1" w14:textId="240302D3" w:rsidR="00C17A09" w:rsidRDefault="00C17A09" w:rsidP="00C17A09">
                            <w:pPr>
                              <w:jc w:val="center"/>
                              <w:rPr>
                                <w:rFonts w:ascii="Golos Text" w:hAnsi="Golos Text" w:cs="Golos Text"/>
                                <w:b/>
                                <w:bCs/>
                              </w:rPr>
                            </w:pPr>
                            <w:r w:rsidRPr="00C17A09">
                              <w:rPr>
                                <w:rFonts w:ascii="Golos Text" w:hAnsi="Golos Text" w:cs="Golos Text"/>
                                <w:b/>
                                <w:bCs/>
                              </w:rPr>
                              <w:t>Overall, how would you rate Youth Music’s impact on the following? (2024: 68 / 2023: 104)</w:t>
                            </w:r>
                          </w:p>
                          <w:p w14:paraId="4EA188E6" w14:textId="77777777" w:rsidR="003D6377" w:rsidRDefault="003D6377" w:rsidP="00C17A09">
                            <w:pPr>
                              <w:jc w:val="center"/>
                              <w:rPr>
                                <w:rFonts w:ascii="Golos Text" w:hAnsi="Golos Text" w:cs="Golos Text"/>
                                <w:b/>
                                <w:bCs/>
                              </w:rPr>
                            </w:pPr>
                          </w:p>
                          <w:p w14:paraId="76E490FE" w14:textId="45F2FDC8" w:rsidR="003D6377" w:rsidRPr="003D6377" w:rsidRDefault="003D6377" w:rsidP="003D6377">
                            <w:pPr>
                              <w:rPr>
                                <w:rFonts w:ascii="Golos Text" w:hAnsi="Golos Text" w:cs="Golos Text"/>
                              </w:rPr>
                            </w:pPr>
                            <w:r>
                              <w:rPr>
                                <w:rFonts w:ascii="Golos Text" w:hAnsi="Golos Text" w:cs="Golos Text"/>
                              </w:rPr>
                              <w:t xml:space="preserve">The majority of comments were positive, particularly highlighting out </w:t>
                            </w:r>
                            <w:r w:rsidRPr="001059DB">
                              <w:rPr>
                                <w:rFonts w:ascii="Golos Text" w:hAnsi="Golos Text" w:cs="Golos Text"/>
                                <w:b/>
                                <w:bCs/>
                              </w:rPr>
                              <w:t>impact on organisation’s sustainability</w:t>
                            </w:r>
                            <w:r>
                              <w:rPr>
                                <w:rFonts w:ascii="Golos Text" w:hAnsi="Golos Text" w:cs="Golos Text"/>
                              </w:rPr>
                              <w:t xml:space="preserve">. Other comments noted our impact had been low in these areas due to </w:t>
                            </w:r>
                            <w:r w:rsidRPr="001059DB">
                              <w:rPr>
                                <w:rFonts w:ascii="Golos Text" w:hAnsi="Golos Text" w:cs="Golos Text"/>
                                <w:b/>
                                <w:bCs/>
                              </w:rPr>
                              <w:t>not receiving funding from us</w:t>
                            </w:r>
                            <w:r>
                              <w:rPr>
                                <w:rFonts w:ascii="Golos Text" w:hAnsi="Golos Text" w:cs="Golos Text"/>
                              </w:rPr>
                              <w:t xml:space="preserve"> or that </w:t>
                            </w:r>
                            <w:r w:rsidRPr="001059DB">
                              <w:rPr>
                                <w:rFonts w:ascii="Golos Text" w:hAnsi="Golos Text" w:cs="Golos Text"/>
                                <w:b/>
                                <w:bCs/>
                              </w:rPr>
                              <w:t>their practi</w:t>
                            </w:r>
                            <w:r w:rsidR="001059DB">
                              <w:rPr>
                                <w:rFonts w:ascii="Golos Text" w:hAnsi="Golos Text" w:cs="Golos Text"/>
                                <w:b/>
                                <w:bCs/>
                              </w:rPr>
                              <w:t>s</w:t>
                            </w:r>
                            <w:r w:rsidRPr="001059DB">
                              <w:rPr>
                                <w:rFonts w:ascii="Golos Text" w:hAnsi="Golos Text" w:cs="Golos Text"/>
                                <w:b/>
                                <w:bCs/>
                              </w:rPr>
                              <w:t>es were already st</w:t>
                            </w:r>
                            <w:r w:rsidR="00B1680D" w:rsidRPr="001059DB">
                              <w:rPr>
                                <w:rFonts w:ascii="Golos Text" w:hAnsi="Golos Text" w:cs="Golos Text"/>
                                <w:b/>
                                <w:bCs/>
                              </w:rPr>
                              <w:t>r</w:t>
                            </w:r>
                            <w:r w:rsidRPr="001059DB">
                              <w:rPr>
                                <w:rFonts w:ascii="Golos Text" w:hAnsi="Golos Text" w:cs="Golos Text"/>
                                <w:b/>
                                <w:bCs/>
                              </w:rPr>
                              <w:t>ong</w:t>
                            </w:r>
                            <w:r>
                              <w:rPr>
                                <w:rFonts w:ascii="Golos Text" w:hAnsi="Golos Text" w:cs="Golos Tex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E4374" id="_x0000_s1040" type="#_x0000_t202" style="position:absolute;margin-left:-5.65pt;margin-top:13.8pt;width:700.45pt;height:424.8pt;z-index:2516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" filled="f" stroked="f" strokeweight=".5pt">
                <v:textbox>
                  <w:txbxContent>
                    <w:tbl>
                      <w:tblPr>
                        <w:tblW w:w="13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6"/>
                        <w:gridCol w:w="1417"/>
                        <w:gridCol w:w="1418"/>
                        <w:gridCol w:w="1559"/>
                        <w:gridCol w:w="1473"/>
                        <w:gridCol w:w="2213"/>
                        <w:gridCol w:w="1431"/>
                      </w:tblGrid>
                      <w:tr w:rsidR="00C17A09" w:rsidRPr="00C17A09" w14:paraId="031D8105" w14:textId="77777777" w:rsidTr="00103474">
                        <w:trPr>
                          <w:trHeight w:val="1020"/>
                        </w:trPr>
                        <w:tc>
                          <w:tcPr>
                            <w:tcW w:w="2977" w:type="dxa"/>
                            <w:tcBorders>
                              <w:top w:val="nil"/>
                              <w:left w:val="nil"/>
                            </w:tcBorders>
                            <w:noWrap/>
                            <w:vAlign w:val="bottom"/>
                            <w:hideMark/>
                          </w:tcPr>
                          <w:p w14:paraId="70BCA4B5" w14:textId="77777777" w:rsidR="00C17A09" w:rsidRPr="00C17A09" w:rsidRDefault="00C17A09" w:rsidP="00C17A09"/>
                        </w:tc>
                        <w:tc>
                          <w:tcPr>
                            <w:tcW w:w="1276" w:type="dxa"/>
                            <w:shd w:val="clear" w:color="auto" w:fill="BFBFBF" w:themeFill="background1" w:themeFillShade="BF"/>
                            <w:vAlign w:val="center"/>
                            <w:hideMark/>
                          </w:tcPr>
                          <w:p w14:paraId="10079BFB"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No impact</w:t>
                            </w:r>
                          </w:p>
                        </w:tc>
                        <w:tc>
                          <w:tcPr>
                            <w:tcW w:w="1417" w:type="dxa"/>
                            <w:shd w:val="clear" w:color="auto" w:fill="BFBFBF" w:themeFill="background1" w:themeFillShade="BF"/>
                            <w:vAlign w:val="center"/>
                            <w:hideMark/>
                          </w:tcPr>
                          <w:p w14:paraId="0EF7B923"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Below average impact</w:t>
                            </w:r>
                          </w:p>
                        </w:tc>
                        <w:tc>
                          <w:tcPr>
                            <w:tcW w:w="1418" w:type="dxa"/>
                            <w:shd w:val="clear" w:color="auto" w:fill="BFBFBF" w:themeFill="background1" w:themeFillShade="BF"/>
                            <w:vAlign w:val="center"/>
                            <w:hideMark/>
                          </w:tcPr>
                          <w:p w14:paraId="50863C18"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Average impact</w:t>
                            </w:r>
                          </w:p>
                        </w:tc>
                        <w:tc>
                          <w:tcPr>
                            <w:tcW w:w="1559" w:type="dxa"/>
                            <w:shd w:val="clear" w:color="auto" w:fill="BFBFBF" w:themeFill="background1" w:themeFillShade="BF"/>
                            <w:vAlign w:val="center"/>
                            <w:hideMark/>
                          </w:tcPr>
                          <w:p w14:paraId="48BC5064"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Above average impact</w:t>
                            </w:r>
                          </w:p>
                        </w:tc>
                        <w:tc>
                          <w:tcPr>
                            <w:tcW w:w="1473" w:type="dxa"/>
                            <w:tcBorders>
                              <w:right w:val="double" w:sz="4" w:space="0" w:color="FF0000"/>
                            </w:tcBorders>
                            <w:shd w:val="clear" w:color="auto" w:fill="BFBFBF" w:themeFill="background1" w:themeFillShade="BF"/>
                            <w:vAlign w:val="center"/>
                            <w:hideMark/>
                          </w:tcPr>
                          <w:p w14:paraId="7B64E6D7"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Significant impact</w:t>
                            </w:r>
                          </w:p>
                        </w:tc>
                        <w:tc>
                          <w:tcPr>
                            <w:tcW w:w="2213" w:type="dxa"/>
                            <w:tcBorders>
                              <w:left w:val="double" w:sz="4" w:space="0" w:color="FF0000"/>
                            </w:tcBorders>
                            <w:shd w:val="clear" w:color="auto" w:fill="BFBFBF" w:themeFill="background1" w:themeFillShade="BF"/>
                            <w:vAlign w:val="center"/>
                            <w:hideMark/>
                          </w:tcPr>
                          <w:p w14:paraId="68F8B020" w14:textId="77777777" w:rsidR="00C17A09" w:rsidRDefault="00C17A09" w:rsidP="00C17A09">
                            <w:pPr>
                              <w:jc w:val="center"/>
                              <w:rPr>
                                <w:rFonts w:ascii="Golos Text" w:hAnsi="Golos Text" w:cs="Golos Text"/>
                                <w:b/>
                                <w:bCs/>
                                <w:color w:val="000000"/>
                              </w:rPr>
                            </w:pPr>
                            <w:r w:rsidRPr="00C17A09">
                              <w:rPr>
                                <w:rFonts w:ascii="Golos Text" w:hAnsi="Golos Text" w:cs="Golos Text"/>
                                <w:b/>
                                <w:bCs/>
                                <w:color w:val="000000"/>
                              </w:rPr>
                              <w:t>Above average/</w:t>
                            </w:r>
                          </w:p>
                          <w:p w14:paraId="2789BCBA"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significant impact</w:t>
                            </w:r>
                          </w:p>
                        </w:tc>
                        <w:tc>
                          <w:tcPr>
                            <w:tcW w:w="1431" w:type="dxa"/>
                            <w:shd w:val="clear" w:color="auto" w:fill="BFBFBF" w:themeFill="background1" w:themeFillShade="BF"/>
                            <w:noWrap/>
                            <w:vAlign w:val="center"/>
                            <w:hideMark/>
                          </w:tcPr>
                          <w:p w14:paraId="6A1A0422" w14:textId="77777777" w:rsidR="00C17A09" w:rsidRPr="00C17A09" w:rsidRDefault="00C17A09" w:rsidP="00C17A09">
                            <w:pPr>
                              <w:jc w:val="center"/>
                              <w:rPr>
                                <w:rFonts w:ascii="Golos Text" w:hAnsi="Golos Text" w:cs="Golos Text"/>
                                <w:b/>
                                <w:bCs/>
                                <w:color w:val="000000"/>
                              </w:rPr>
                            </w:pPr>
                            <w:r w:rsidRPr="00C17A09">
                              <w:rPr>
                                <w:rFonts w:ascii="Golos Text" w:hAnsi="Golos Text" w:cs="Golos Text"/>
                                <w:b/>
                                <w:bCs/>
                                <w:color w:val="000000"/>
                              </w:rPr>
                              <w:t>Difference from 2023</w:t>
                            </w:r>
                          </w:p>
                        </w:tc>
                      </w:tr>
                      <w:tr w:rsidR="00C17A09" w:rsidRPr="00C17A09" w14:paraId="51DFA33D" w14:textId="77777777" w:rsidTr="00C17A09">
                        <w:trPr>
                          <w:trHeight w:val="671"/>
                        </w:trPr>
                        <w:tc>
                          <w:tcPr>
                            <w:tcW w:w="2977" w:type="dxa"/>
                            <w:shd w:val="clear" w:color="auto" w:fill="BFBFBF" w:themeFill="background1" w:themeFillShade="BF"/>
                            <w:noWrap/>
                            <w:vAlign w:val="center"/>
                            <w:hideMark/>
                          </w:tcPr>
                          <w:p w14:paraId="1DEB492D"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organisation</w:t>
                            </w:r>
                          </w:p>
                        </w:tc>
                        <w:tc>
                          <w:tcPr>
                            <w:tcW w:w="1276" w:type="dxa"/>
                            <w:shd w:val="clear" w:color="000000" w:fill="F6FAFA"/>
                            <w:noWrap/>
                            <w:vAlign w:val="center"/>
                            <w:hideMark/>
                          </w:tcPr>
                          <w:p w14:paraId="66630B3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w:t>
                            </w:r>
                          </w:p>
                        </w:tc>
                        <w:tc>
                          <w:tcPr>
                            <w:tcW w:w="1417" w:type="dxa"/>
                            <w:shd w:val="clear" w:color="000000" w:fill="EFF7F4"/>
                            <w:noWrap/>
                            <w:vAlign w:val="center"/>
                            <w:hideMark/>
                          </w:tcPr>
                          <w:p w14:paraId="00B1C228"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10%</w:t>
                            </w:r>
                          </w:p>
                        </w:tc>
                        <w:tc>
                          <w:tcPr>
                            <w:tcW w:w="1418" w:type="dxa"/>
                            <w:shd w:val="clear" w:color="000000" w:fill="FCFCFF"/>
                            <w:noWrap/>
                            <w:vAlign w:val="center"/>
                            <w:hideMark/>
                          </w:tcPr>
                          <w:p w14:paraId="3E721A19"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w:t>
                            </w:r>
                          </w:p>
                        </w:tc>
                        <w:tc>
                          <w:tcPr>
                            <w:tcW w:w="1559" w:type="dxa"/>
                            <w:shd w:val="clear" w:color="000000" w:fill="F6FAFA"/>
                            <w:noWrap/>
                            <w:vAlign w:val="center"/>
                            <w:hideMark/>
                          </w:tcPr>
                          <w:p w14:paraId="3A60194F"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w:t>
                            </w:r>
                          </w:p>
                        </w:tc>
                        <w:tc>
                          <w:tcPr>
                            <w:tcW w:w="1473" w:type="dxa"/>
                            <w:tcBorders>
                              <w:right w:val="double" w:sz="4" w:space="0" w:color="FF0000"/>
                            </w:tcBorders>
                            <w:shd w:val="clear" w:color="000000" w:fill="63BE7B"/>
                            <w:noWrap/>
                            <w:vAlign w:val="center"/>
                            <w:hideMark/>
                          </w:tcPr>
                          <w:p w14:paraId="13B7C40B"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71%</w:t>
                            </w:r>
                          </w:p>
                        </w:tc>
                        <w:tc>
                          <w:tcPr>
                            <w:tcW w:w="2213" w:type="dxa"/>
                            <w:tcBorders>
                              <w:left w:val="double" w:sz="4" w:space="0" w:color="FF0000"/>
                            </w:tcBorders>
                            <w:shd w:val="clear" w:color="000000" w:fill="63BE7B"/>
                            <w:noWrap/>
                            <w:vAlign w:val="center"/>
                            <w:hideMark/>
                          </w:tcPr>
                          <w:p w14:paraId="0BE89365"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78%</w:t>
                            </w:r>
                          </w:p>
                        </w:tc>
                        <w:tc>
                          <w:tcPr>
                            <w:tcW w:w="1431" w:type="dxa"/>
                            <w:shd w:val="clear" w:color="000000" w:fill="FFC7CE"/>
                            <w:noWrap/>
                            <w:vAlign w:val="center"/>
                            <w:hideMark/>
                          </w:tcPr>
                          <w:p w14:paraId="746B4269" w14:textId="77777777" w:rsidR="00C17A09" w:rsidRPr="00C17A09" w:rsidRDefault="00C17A09" w:rsidP="00C17A09">
                            <w:pPr>
                              <w:jc w:val="center"/>
                              <w:rPr>
                                <w:rFonts w:ascii="Aptos Narrow" w:hAnsi="Aptos Narrow"/>
                                <w:color w:val="9C0006"/>
                              </w:rPr>
                            </w:pPr>
                            <w:r w:rsidRPr="00C17A09">
                              <w:rPr>
                                <w:rFonts w:ascii="Aptos Narrow" w:hAnsi="Aptos Narrow"/>
                                <w:color w:val="9C0006"/>
                              </w:rPr>
                              <w:t>-2%</w:t>
                            </w:r>
                          </w:p>
                        </w:tc>
                      </w:tr>
                      <w:tr w:rsidR="00C17A09" w:rsidRPr="00C17A09" w14:paraId="2E4468C6" w14:textId="77777777" w:rsidTr="00C17A09">
                        <w:trPr>
                          <w:trHeight w:val="695"/>
                        </w:trPr>
                        <w:tc>
                          <w:tcPr>
                            <w:tcW w:w="2977" w:type="dxa"/>
                            <w:shd w:val="clear" w:color="auto" w:fill="BFBFBF" w:themeFill="background1" w:themeFillShade="BF"/>
                            <w:noWrap/>
                            <w:vAlign w:val="center"/>
                            <w:hideMark/>
                          </w:tcPr>
                          <w:p w14:paraId="0B8646FC"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organisation's approach to IDEA</w:t>
                            </w:r>
                          </w:p>
                        </w:tc>
                        <w:tc>
                          <w:tcPr>
                            <w:tcW w:w="1276" w:type="dxa"/>
                            <w:shd w:val="clear" w:color="000000" w:fill="E8F4EE"/>
                            <w:noWrap/>
                            <w:vAlign w:val="center"/>
                            <w:hideMark/>
                          </w:tcPr>
                          <w:p w14:paraId="395DF3A2"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13%</w:t>
                            </w:r>
                          </w:p>
                        </w:tc>
                        <w:tc>
                          <w:tcPr>
                            <w:tcW w:w="1417" w:type="dxa"/>
                            <w:shd w:val="clear" w:color="000000" w:fill="FCFCFF"/>
                            <w:noWrap/>
                            <w:vAlign w:val="center"/>
                            <w:hideMark/>
                          </w:tcPr>
                          <w:p w14:paraId="64586FA2"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w:t>
                            </w:r>
                          </w:p>
                        </w:tc>
                        <w:tc>
                          <w:tcPr>
                            <w:tcW w:w="1418" w:type="dxa"/>
                            <w:shd w:val="clear" w:color="000000" w:fill="D7EDDF"/>
                            <w:noWrap/>
                            <w:vAlign w:val="center"/>
                            <w:hideMark/>
                          </w:tcPr>
                          <w:p w14:paraId="2FBF754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21%</w:t>
                            </w:r>
                          </w:p>
                        </w:tc>
                        <w:tc>
                          <w:tcPr>
                            <w:tcW w:w="1559" w:type="dxa"/>
                            <w:shd w:val="clear" w:color="000000" w:fill="A8DAB6"/>
                            <w:noWrap/>
                            <w:vAlign w:val="center"/>
                            <w:hideMark/>
                          </w:tcPr>
                          <w:p w14:paraId="5F027C41"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41%</w:t>
                            </w:r>
                          </w:p>
                        </w:tc>
                        <w:tc>
                          <w:tcPr>
                            <w:tcW w:w="1473" w:type="dxa"/>
                            <w:tcBorders>
                              <w:right w:val="double" w:sz="4" w:space="0" w:color="FF0000"/>
                            </w:tcBorders>
                            <w:shd w:val="clear" w:color="000000" w:fill="D7EDDF"/>
                            <w:noWrap/>
                            <w:vAlign w:val="center"/>
                            <w:hideMark/>
                          </w:tcPr>
                          <w:p w14:paraId="7D65BF8C"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21%</w:t>
                            </w:r>
                          </w:p>
                        </w:tc>
                        <w:tc>
                          <w:tcPr>
                            <w:tcW w:w="2213" w:type="dxa"/>
                            <w:tcBorders>
                              <w:left w:val="double" w:sz="4" w:space="0" w:color="FF0000"/>
                            </w:tcBorders>
                            <w:shd w:val="clear" w:color="000000" w:fill="B0DDBD"/>
                            <w:noWrap/>
                            <w:vAlign w:val="center"/>
                            <w:hideMark/>
                          </w:tcPr>
                          <w:p w14:paraId="43725A51"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62%</w:t>
                            </w:r>
                          </w:p>
                        </w:tc>
                        <w:tc>
                          <w:tcPr>
                            <w:tcW w:w="1431" w:type="dxa"/>
                            <w:shd w:val="clear" w:color="000000" w:fill="C6EFCE"/>
                            <w:noWrap/>
                            <w:vAlign w:val="center"/>
                            <w:hideMark/>
                          </w:tcPr>
                          <w:p w14:paraId="14FFA407" w14:textId="77777777" w:rsidR="00C17A09" w:rsidRPr="00C17A09" w:rsidRDefault="00C17A09" w:rsidP="00C17A09">
                            <w:pPr>
                              <w:jc w:val="center"/>
                              <w:rPr>
                                <w:rFonts w:ascii="Aptos Narrow" w:hAnsi="Aptos Narrow"/>
                                <w:color w:val="006100"/>
                              </w:rPr>
                            </w:pPr>
                            <w:r>
                              <w:rPr>
                                <w:rFonts w:ascii="Aptos Narrow" w:hAnsi="Aptos Narrow"/>
                                <w:color w:val="006100"/>
                              </w:rPr>
                              <w:t>+</w:t>
                            </w:r>
                            <w:r w:rsidRPr="00C17A09">
                              <w:rPr>
                                <w:rFonts w:ascii="Aptos Narrow" w:hAnsi="Aptos Narrow"/>
                                <w:color w:val="006100"/>
                              </w:rPr>
                              <w:t>5%</w:t>
                            </w:r>
                          </w:p>
                        </w:tc>
                      </w:tr>
                      <w:tr w:rsidR="00C17A09" w:rsidRPr="00C17A09" w14:paraId="612992CE" w14:textId="77777777" w:rsidTr="00C17A09">
                        <w:trPr>
                          <w:trHeight w:val="814"/>
                        </w:trPr>
                        <w:tc>
                          <w:tcPr>
                            <w:tcW w:w="2977" w:type="dxa"/>
                            <w:shd w:val="clear" w:color="auto" w:fill="BFBFBF" w:themeFill="background1" w:themeFillShade="BF"/>
                            <w:noWrap/>
                            <w:vAlign w:val="center"/>
                            <w:hideMark/>
                          </w:tcPr>
                          <w:p w14:paraId="117451AB"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organisation's Safeguarding practices</w:t>
                            </w:r>
                          </w:p>
                        </w:tc>
                        <w:tc>
                          <w:tcPr>
                            <w:tcW w:w="1276" w:type="dxa"/>
                            <w:shd w:val="clear" w:color="000000" w:fill="E1F1E8"/>
                            <w:noWrap/>
                            <w:vAlign w:val="center"/>
                            <w:hideMark/>
                          </w:tcPr>
                          <w:p w14:paraId="366DC98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16%</w:t>
                            </w:r>
                          </w:p>
                        </w:tc>
                        <w:tc>
                          <w:tcPr>
                            <w:tcW w:w="1417" w:type="dxa"/>
                            <w:shd w:val="clear" w:color="000000" w:fill="FCFCFF"/>
                            <w:noWrap/>
                            <w:vAlign w:val="center"/>
                            <w:hideMark/>
                          </w:tcPr>
                          <w:p w14:paraId="2CD88FDE"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w:t>
                            </w:r>
                          </w:p>
                        </w:tc>
                        <w:tc>
                          <w:tcPr>
                            <w:tcW w:w="1418" w:type="dxa"/>
                            <w:shd w:val="clear" w:color="000000" w:fill="B8E1C5"/>
                            <w:noWrap/>
                            <w:vAlign w:val="center"/>
                            <w:hideMark/>
                          </w:tcPr>
                          <w:p w14:paraId="0B13F2FF"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34%</w:t>
                            </w:r>
                          </w:p>
                        </w:tc>
                        <w:tc>
                          <w:tcPr>
                            <w:tcW w:w="1559" w:type="dxa"/>
                            <w:shd w:val="clear" w:color="000000" w:fill="BCE2C8"/>
                            <w:noWrap/>
                            <w:vAlign w:val="center"/>
                            <w:hideMark/>
                          </w:tcPr>
                          <w:p w14:paraId="175DCEB8"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32%</w:t>
                            </w:r>
                          </w:p>
                        </w:tc>
                        <w:tc>
                          <w:tcPr>
                            <w:tcW w:w="1473" w:type="dxa"/>
                            <w:tcBorders>
                              <w:right w:val="double" w:sz="4" w:space="0" w:color="FF0000"/>
                            </w:tcBorders>
                            <w:shd w:val="clear" w:color="000000" w:fill="E8F4EE"/>
                            <w:noWrap/>
                            <w:vAlign w:val="center"/>
                            <w:hideMark/>
                          </w:tcPr>
                          <w:p w14:paraId="04D03786"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13%</w:t>
                            </w:r>
                          </w:p>
                        </w:tc>
                        <w:tc>
                          <w:tcPr>
                            <w:tcW w:w="2213" w:type="dxa"/>
                            <w:tcBorders>
                              <w:left w:val="double" w:sz="4" w:space="0" w:color="FF0000"/>
                            </w:tcBorders>
                            <w:shd w:val="clear" w:color="000000" w:fill="FCFCFF"/>
                            <w:noWrap/>
                            <w:vAlign w:val="center"/>
                            <w:hideMark/>
                          </w:tcPr>
                          <w:p w14:paraId="42EEB88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46%</w:t>
                            </w:r>
                          </w:p>
                        </w:tc>
                        <w:tc>
                          <w:tcPr>
                            <w:tcW w:w="1431" w:type="dxa"/>
                            <w:shd w:val="clear" w:color="000000" w:fill="C6EFCE"/>
                            <w:noWrap/>
                            <w:vAlign w:val="center"/>
                            <w:hideMark/>
                          </w:tcPr>
                          <w:p w14:paraId="5B297991" w14:textId="77777777" w:rsidR="00C17A09" w:rsidRPr="00C17A09" w:rsidRDefault="00C17A09" w:rsidP="00C17A09">
                            <w:pPr>
                              <w:jc w:val="center"/>
                              <w:rPr>
                                <w:rFonts w:ascii="Aptos Narrow" w:hAnsi="Aptos Narrow"/>
                                <w:color w:val="006100"/>
                              </w:rPr>
                            </w:pPr>
                            <w:r>
                              <w:rPr>
                                <w:rFonts w:ascii="Aptos Narrow" w:hAnsi="Aptos Narrow"/>
                                <w:color w:val="006100"/>
                              </w:rPr>
                              <w:t>+</w:t>
                            </w:r>
                            <w:r w:rsidRPr="00C17A09">
                              <w:rPr>
                                <w:rFonts w:ascii="Aptos Narrow" w:hAnsi="Aptos Narrow"/>
                                <w:color w:val="006100"/>
                              </w:rPr>
                              <w:t>2%</w:t>
                            </w:r>
                          </w:p>
                        </w:tc>
                      </w:tr>
                      <w:tr w:rsidR="00C17A09" w:rsidRPr="00C17A09" w14:paraId="172FE515" w14:textId="77777777" w:rsidTr="00C17A09">
                        <w:trPr>
                          <w:trHeight w:val="734"/>
                        </w:trPr>
                        <w:tc>
                          <w:tcPr>
                            <w:tcW w:w="2977" w:type="dxa"/>
                            <w:shd w:val="clear" w:color="auto" w:fill="BFBFBF" w:themeFill="background1" w:themeFillShade="BF"/>
                            <w:noWrap/>
                            <w:vAlign w:val="center"/>
                            <w:hideMark/>
                          </w:tcPr>
                          <w:p w14:paraId="12F1CE97"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wider field of work</w:t>
                            </w:r>
                          </w:p>
                        </w:tc>
                        <w:tc>
                          <w:tcPr>
                            <w:tcW w:w="1276" w:type="dxa"/>
                            <w:shd w:val="clear" w:color="000000" w:fill="F6FAFA"/>
                            <w:noWrap/>
                            <w:vAlign w:val="center"/>
                            <w:hideMark/>
                          </w:tcPr>
                          <w:p w14:paraId="618F43F4"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w:t>
                            </w:r>
                          </w:p>
                        </w:tc>
                        <w:tc>
                          <w:tcPr>
                            <w:tcW w:w="1417" w:type="dxa"/>
                            <w:shd w:val="clear" w:color="000000" w:fill="FCFCFF"/>
                            <w:noWrap/>
                            <w:vAlign w:val="center"/>
                            <w:hideMark/>
                          </w:tcPr>
                          <w:p w14:paraId="502EE452"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w:t>
                            </w:r>
                          </w:p>
                        </w:tc>
                        <w:tc>
                          <w:tcPr>
                            <w:tcW w:w="1418" w:type="dxa"/>
                            <w:shd w:val="clear" w:color="000000" w:fill="D7EDDF"/>
                            <w:noWrap/>
                            <w:vAlign w:val="center"/>
                            <w:hideMark/>
                          </w:tcPr>
                          <w:p w14:paraId="31FA0138"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21%</w:t>
                            </w:r>
                          </w:p>
                        </w:tc>
                        <w:tc>
                          <w:tcPr>
                            <w:tcW w:w="1559" w:type="dxa"/>
                            <w:shd w:val="clear" w:color="000000" w:fill="BCE2C8"/>
                            <w:noWrap/>
                            <w:vAlign w:val="center"/>
                            <w:hideMark/>
                          </w:tcPr>
                          <w:p w14:paraId="5F0D9C9B"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32%</w:t>
                            </w:r>
                          </w:p>
                        </w:tc>
                        <w:tc>
                          <w:tcPr>
                            <w:tcW w:w="1473" w:type="dxa"/>
                            <w:tcBorders>
                              <w:right w:val="double" w:sz="4" w:space="0" w:color="FF0000"/>
                            </w:tcBorders>
                            <w:shd w:val="clear" w:color="000000" w:fill="B5E0C2"/>
                            <w:noWrap/>
                            <w:vAlign w:val="center"/>
                            <w:hideMark/>
                          </w:tcPr>
                          <w:p w14:paraId="283DC94A"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35%</w:t>
                            </w:r>
                          </w:p>
                        </w:tc>
                        <w:tc>
                          <w:tcPr>
                            <w:tcW w:w="2213" w:type="dxa"/>
                            <w:tcBorders>
                              <w:left w:val="double" w:sz="4" w:space="0" w:color="FF0000"/>
                            </w:tcBorders>
                            <w:shd w:val="clear" w:color="000000" w:fill="94D2A5"/>
                            <w:noWrap/>
                            <w:vAlign w:val="center"/>
                            <w:hideMark/>
                          </w:tcPr>
                          <w:p w14:paraId="655FF3B2"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68%</w:t>
                            </w:r>
                          </w:p>
                        </w:tc>
                        <w:tc>
                          <w:tcPr>
                            <w:tcW w:w="1431" w:type="dxa"/>
                            <w:shd w:val="clear" w:color="000000" w:fill="FFC7CE"/>
                            <w:noWrap/>
                            <w:vAlign w:val="center"/>
                            <w:hideMark/>
                          </w:tcPr>
                          <w:p w14:paraId="2D14EF5F" w14:textId="77777777" w:rsidR="00C17A09" w:rsidRPr="00C17A09" w:rsidRDefault="00C17A09" w:rsidP="00C17A09">
                            <w:pPr>
                              <w:jc w:val="center"/>
                              <w:rPr>
                                <w:rFonts w:ascii="Aptos Narrow" w:hAnsi="Aptos Narrow"/>
                                <w:color w:val="9C0006"/>
                              </w:rPr>
                            </w:pPr>
                            <w:r w:rsidRPr="00C17A09">
                              <w:rPr>
                                <w:rFonts w:ascii="Aptos Narrow" w:hAnsi="Aptos Narrow"/>
                                <w:color w:val="9C0006"/>
                              </w:rPr>
                              <w:t>-4%</w:t>
                            </w:r>
                          </w:p>
                        </w:tc>
                      </w:tr>
                      <w:tr w:rsidR="00C17A09" w:rsidRPr="00C17A09" w14:paraId="0B7E2E87" w14:textId="77777777" w:rsidTr="00C17A09">
                        <w:trPr>
                          <w:trHeight w:val="788"/>
                        </w:trPr>
                        <w:tc>
                          <w:tcPr>
                            <w:tcW w:w="2977" w:type="dxa"/>
                            <w:shd w:val="clear" w:color="auto" w:fill="BFBFBF" w:themeFill="background1" w:themeFillShade="BF"/>
                            <w:noWrap/>
                            <w:vAlign w:val="center"/>
                            <w:hideMark/>
                          </w:tcPr>
                          <w:p w14:paraId="23741ABE" w14:textId="77777777" w:rsidR="00C17A09" w:rsidRPr="00C17A09" w:rsidRDefault="00C17A09" w:rsidP="00C17A09">
                            <w:pPr>
                              <w:rPr>
                                <w:rFonts w:ascii="Golos Text" w:hAnsi="Golos Text" w:cs="Golos Text"/>
                                <w:b/>
                                <w:bCs/>
                                <w:color w:val="000000"/>
                              </w:rPr>
                            </w:pPr>
                            <w:r w:rsidRPr="00C17A09">
                              <w:rPr>
                                <w:rFonts w:ascii="Golos Text" w:hAnsi="Golos Text" w:cs="Golos Text"/>
                                <w:b/>
                                <w:bCs/>
                                <w:color w:val="000000"/>
                              </w:rPr>
                              <w:t>Your organisation's sustainability</w:t>
                            </w:r>
                          </w:p>
                        </w:tc>
                        <w:tc>
                          <w:tcPr>
                            <w:tcW w:w="1276" w:type="dxa"/>
                            <w:shd w:val="clear" w:color="000000" w:fill="EFF7F4"/>
                            <w:noWrap/>
                            <w:vAlign w:val="center"/>
                            <w:hideMark/>
                          </w:tcPr>
                          <w:p w14:paraId="3832A2C5"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10%</w:t>
                            </w:r>
                          </w:p>
                        </w:tc>
                        <w:tc>
                          <w:tcPr>
                            <w:tcW w:w="1417" w:type="dxa"/>
                            <w:shd w:val="clear" w:color="000000" w:fill="F6FAFA"/>
                            <w:noWrap/>
                            <w:vAlign w:val="center"/>
                            <w:hideMark/>
                          </w:tcPr>
                          <w:p w14:paraId="099B3ECE"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7%</w:t>
                            </w:r>
                          </w:p>
                        </w:tc>
                        <w:tc>
                          <w:tcPr>
                            <w:tcW w:w="1418" w:type="dxa"/>
                            <w:shd w:val="clear" w:color="000000" w:fill="E1F1E8"/>
                            <w:noWrap/>
                            <w:vAlign w:val="center"/>
                            <w:hideMark/>
                          </w:tcPr>
                          <w:p w14:paraId="23C51325"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16%</w:t>
                            </w:r>
                          </w:p>
                        </w:tc>
                        <w:tc>
                          <w:tcPr>
                            <w:tcW w:w="1559" w:type="dxa"/>
                            <w:shd w:val="clear" w:color="000000" w:fill="CDE9D6"/>
                            <w:noWrap/>
                            <w:vAlign w:val="center"/>
                            <w:hideMark/>
                          </w:tcPr>
                          <w:p w14:paraId="5A7C2FA8"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25%</w:t>
                            </w:r>
                          </w:p>
                        </w:tc>
                        <w:tc>
                          <w:tcPr>
                            <w:tcW w:w="1473" w:type="dxa"/>
                            <w:tcBorders>
                              <w:right w:val="double" w:sz="4" w:space="0" w:color="FF0000"/>
                            </w:tcBorders>
                            <w:shd w:val="clear" w:color="000000" w:fill="A8DAB6"/>
                            <w:noWrap/>
                            <w:vAlign w:val="center"/>
                            <w:hideMark/>
                          </w:tcPr>
                          <w:p w14:paraId="693D293A"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41%</w:t>
                            </w:r>
                          </w:p>
                        </w:tc>
                        <w:tc>
                          <w:tcPr>
                            <w:tcW w:w="2213" w:type="dxa"/>
                            <w:tcBorders>
                              <w:left w:val="double" w:sz="4" w:space="0" w:color="FF0000"/>
                            </w:tcBorders>
                            <w:shd w:val="clear" w:color="000000" w:fill="9BD5AC"/>
                            <w:noWrap/>
                            <w:vAlign w:val="center"/>
                            <w:hideMark/>
                          </w:tcPr>
                          <w:p w14:paraId="6A63972B" w14:textId="77777777" w:rsidR="00C17A09" w:rsidRPr="00C17A09" w:rsidRDefault="00C17A09" w:rsidP="00C17A09">
                            <w:pPr>
                              <w:jc w:val="center"/>
                              <w:rPr>
                                <w:rFonts w:ascii="Golos Text" w:hAnsi="Golos Text" w:cs="Golos Text"/>
                                <w:color w:val="000000"/>
                              </w:rPr>
                            </w:pPr>
                            <w:r w:rsidRPr="00C17A09">
                              <w:rPr>
                                <w:rFonts w:ascii="Golos Text" w:hAnsi="Golos Text" w:cs="Golos Text"/>
                                <w:color w:val="000000"/>
                              </w:rPr>
                              <w:t>66%</w:t>
                            </w:r>
                          </w:p>
                        </w:tc>
                        <w:tc>
                          <w:tcPr>
                            <w:tcW w:w="1431" w:type="dxa"/>
                            <w:shd w:val="clear" w:color="000000" w:fill="FFC7CE"/>
                            <w:noWrap/>
                            <w:vAlign w:val="center"/>
                            <w:hideMark/>
                          </w:tcPr>
                          <w:p w14:paraId="09AB4B8E" w14:textId="77777777" w:rsidR="00C17A09" w:rsidRPr="00C17A09" w:rsidRDefault="00C17A09" w:rsidP="00C17A09">
                            <w:pPr>
                              <w:jc w:val="center"/>
                              <w:rPr>
                                <w:rFonts w:ascii="Aptos Narrow" w:hAnsi="Aptos Narrow"/>
                                <w:color w:val="9C0006"/>
                              </w:rPr>
                            </w:pPr>
                            <w:r w:rsidRPr="00C17A09">
                              <w:rPr>
                                <w:rFonts w:ascii="Aptos Narrow" w:hAnsi="Aptos Narrow"/>
                                <w:color w:val="9C0006"/>
                              </w:rPr>
                              <w:t>-4%</w:t>
                            </w:r>
                          </w:p>
                        </w:tc>
                      </w:tr>
                    </w:tbl>
                    <w:p w14:paraId="14254936" w14:textId="77777777" w:rsidR="00C17A09" w:rsidRDefault="00C17A09" w:rsidP="00C17A09">
                      <w:pPr>
                        <w:jc w:val="center"/>
                        <w:rPr>
                          <w:rFonts w:ascii="Golos Text" w:hAnsi="Golos Text" w:cs="Golos Text"/>
                        </w:rPr>
                      </w:pPr>
                    </w:p>
                    <w:p w14:paraId="767CFEA1" w14:textId="240302D3" w:rsidR="00C17A09" w:rsidRDefault="00C17A09" w:rsidP="00C17A09">
                      <w:pPr>
                        <w:jc w:val="center"/>
                        <w:rPr>
                          <w:rFonts w:ascii="Golos Text" w:hAnsi="Golos Text" w:cs="Golos Text"/>
                          <w:b/>
                          <w:bCs/>
                        </w:rPr>
                      </w:pPr>
                      <w:r w:rsidRPr="00C17A09">
                        <w:rPr>
                          <w:rFonts w:ascii="Golos Text" w:hAnsi="Golos Text" w:cs="Golos Text"/>
                          <w:b/>
                          <w:bCs/>
                        </w:rPr>
                        <w:t>Overall, how would you rate Youth Music’s impact on the following? (2024: 68 / 2023: 104)</w:t>
                      </w:r>
                    </w:p>
                    <w:p w14:paraId="4EA188E6" w14:textId="77777777" w:rsidR="003D6377" w:rsidRDefault="003D6377" w:rsidP="00C17A09">
                      <w:pPr>
                        <w:jc w:val="center"/>
                        <w:rPr>
                          <w:rFonts w:ascii="Golos Text" w:hAnsi="Golos Text" w:cs="Golos Text"/>
                          <w:b/>
                          <w:bCs/>
                        </w:rPr>
                      </w:pPr>
                    </w:p>
                    <w:p w14:paraId="76E490FE" w14:textId="45F2FDC8" w:rsidR="003D6377" w:rsidRPr="003D6377" w:rsidRDefault="003D6377" w:rsidP="003D6377">
                      <w:pPr>
                        <w:rPr>
                          <w:rFonts w:ascii="Golos Text" w:hAnsi="Golos Text" w:cs="Golos Text"/>
                        </w:rPr>
                      </w:pPr>
                      <w:r>
                        <w:rPr>
                          <w:rFonts w:ascii="Golos Text" w:hAnsi="Golos Text" w:cs="Golos Text"/>
                        </w:rPr>
                        <w:t xml:space="preserve">The majority of comments were positive, particularly highlighting out </w:t>
                      </w:r>
                      <w:r w:rsidRPr="001059DB">
                        <w:rPr>
                          <w:rFonts w:ascii="Golos Text" w:hAnsi="Golos Text" w:cs="Golos Text"/>
                          <w:b/>
                          <w:bCs/>
                        </w:rPr>
                        <w:t>impact on organisation’s sustainability</w:t>
                      </w:r>
                      <w:r>
                        <w:rPr>
                          <w:rFonts w:ascii="Golos Text" w:hAnsi="Golos Text" w:cs="Golos Text"/>
                        </w:rPr>
                        <w:t xml:space="preserve">. Other comments noted our impact had been low in these areas due to </w:t>
                      </w:r>
                      <w:r w:rsidRPr="001059DB">
                        <w:rPr>
                          <w:rFonts w:ascii="Golos Text" w:hAnsi="Golos Text" w:cs="Golos Text"/>
                          <w:b/>
                          <w:bCs/>
                        </w:rPr>
                        <w:t>not receiving funding from us</w:t>
                      </w:r>
                      <w:r>
                        <w:rPr>
                          <w:rFonts w:ascii="Golos Text" w:hAnsi="Golos Text" w:cs="Golos Text"/>
                        </w:rPr>
                        <w:t xml:space="preserve"> or that </w:t>
                      </w:r>
                      <w:r w:rsidRPr="001059DB">
                        <w:rPr>
                          <w:rFonts w:ascii="Golos Text" w:hAnsi="Golos Text" w:cs="Golos Text"/>
                          <w:b/>
                          <w:bCs/>
                        </w:rPr>
                        <w:t>their practi</w:t>
                      </w:r>
                      <w:r w:rsidR="001059DB">
                        <w:rPr>
                          <w:rFonts w:ascii="Golos Text" w:hAnsi="Golos Text" w:cs="Golos Text"/>
                          <w:b/>
                          <w:bCs/>
                        </w:rPr>
                        <w:t>s</w:t>
                      </w:r>
                      <w:r w:rsidRPr="001059DB">
                        <w:rPr>
                          <w:rFonts w:ascii="Golos Text" w:hAnsi="Golos Text" w:cs="Golos Text"/>
                          <w:b/>
                          <w:bCs/>
                        </w:rPr>
                        <w:t>es were already st</w:t>
                      </w:r>
                      <w:r w:rsidR="00B1680D" w:rsidRPr="001059DB">
                        <w:rPr>
                          <w:rFonts w:ascii="Golos Text" w:hAnsi="Golos Text" w:cs="Golos Text"/>
                          <w:b/>
                          <w:bCs/>
                        </w:rPr>
                        <w:t>r</w:t>
                      </w:r>
                      <w:r w:rsidRPr="001059DB">
                        <w:rPr>
                          <w:rFonts w:ascii="Golos Text" w:hAnsi="Golos Text" w:cs="Golos Text"/>
                          <w:b/>
                          <w:bCs/>
                        </w:rPr>
                        <w:t>ong</w:t>
                      </w:r>
                      <w:r>
                        <w:rPr>
                          <w:rFonts w:ascii="Golos Text" w:hAnsi="Golos Text" w:cs="Golos Text"/>
                        </w:rPr>
                        <w:t>.</w:t>
                      </w:r>
                    </w:p>
                  </w:txbxContent>
                </v:textbox>
              </v:shape>
            </w:pict>
          </mc:Fallback>
        </mc:AlternateContent>
      </w:r>
      <w:bookmarkEnd w:id="49"/>
      <w:bookmarkEnd w:id="50"/>
      <w:bookmarkEnd w:id="51"/>
      <w:bookmarkEnd w:id="52"/>
    </w:p>
    <w:p w14:paraId="3B50E68A" w14:textId="31DFBEDD" w:rsidR="00C27F44" w:rsidRPr="003D6377" w:rsidRDefault="003D6377" w:rsidP="003D6377">
      <w:r>
        <w:rPr>
          <w:noProof/>
        </w:rPr>
        <w:lastRenderedPageBreak/>
        <w:drawing>
          <wp:anchor distT="0" distB="0" distL="114300" distR="114300" simplePos="0" relativeHeight="251647996" behindDoc="0" locked="0" layoutInCell="1" allowOverlap="1" wp14:anchorId="6066BD51" wp14:editId="07A75B32">
            <wp:simplePos x="0" y="0"/>
            <wp:positionH relativeFrom="column">
              <wp:posOffset>867918</wp:posOffset>
            </wp:positionH>
            <wp:positionV relativeFrom="paragraph">
              <wp:posOffset>88392</wp:posOffset>
            </wp:positionV>
            <wp:extent cx="5486400" cy="2922130"/>
            <wp:effectExtent l="0" t="0" r="0" b="0"/>
            <wp:wrapNone/>
            <wp:docPr id="197210755"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26DB7104" w14:textId="6FA9F68E" w:rsidR="003D6377" w:rsidRDefault="00B1680D" w:rsidP="00B47D02">
      <w:pPr>
        <w:pStyle w:val="Heading1"/>
        <w:rPr>
          <w:rFonts w:ascii="Montserrat ExtraBold" w:hAnsi="Montserrat ExtraBold"/>
          <w:b w:val="0"/>
          <w:bCs w:val="0"/>
          <w:color w:val="5F38C8"/>
          <w:sz w:val="40"/>
          <w:szCs w:val="40"/>
        </w:rPr>
      </w:pPr>
      <w:bookmarkStart w:id="53" w:name="_Toc206776300"/>
      <w:bookmarkStart w:id="54" w:name="_Toc208328415"/>
      <w:bookmarkStart w:id="55" w:name="_Toc231380173"/>
      <w:bookmarkStart w:id="56" w:name="_Toc231380903"/>
      <w:r>
        <w:rPr>
          <w:noProof/>
        </w:rPr>
        <mc:AlternateContent>
          <mc:Choice Requires="wps">
            <w:drawing>
              <wp:anchor distT="0" distB="0" distL="114300" distR="114300" simplePos="0" relativeHeight="251656199" behindDoc="0" locked="0" layoutInCell="1" allowOverlap="1" wp14:anchorId="7060D998" wp14:editId="7A66F7D0">
                <wp:simplePos x="0" y="0"/>
                <wp:positionH relativeFrom="column">
                  <wp:posOffset>2100580</wp:posOffset>
                </wp:positionH>
                <wp:positionV relativeFrom="paragraph">
                  <wp:posOffset>91916</wp:posOffset>
                </wp:positionV>
                <wp:extent cx="2314575" cy="304165"/>
                <wp:effectExtent l="0" t="0" r="0" b="0"/>
                <wp:wrapNone/>
                <wp:docPr id="946448692" name="Text Box 1"/>
                <wp:cNvGraphicFramePr/>
                <a:graphic xmlns:a="http://schemas.openxmlformats.org/drawingml/2006/main">
                  <a:graphicData uri="http://schemas.microsoft.com/office/word/2010/wordprocessingShape">
                    <wps:wsp>
                      <wps:cNvSpPr txBox="1"/>
                      <wps:spPr>
                        <a:xfrm>
                          <a:off x="0" y="0"/>
                          <a:ext cx="2314575" cy="304165"/>
                        </a:xfrm>
                        <a:prstGeom prst="rect">
                          <a:avLst/>
                        </a:prstGeom>
                        <a:noFill/>
                        <a:ln w="6350">
                          <a:noFill/>
                        </a:ln>
                      </wps:spPr>
                      <wps:txbx>
                        <w:txbxContent>
                          <w:p w14:paraId="5433C676" w14:textId="79717D75" w:rsidR="008A6100" w:rsidRPr="00C27B46" w:rsidRDefault="008A6100" w:rsidP="008A6100">
                            <w:pPr>
                              <w:jc w:val="center"/>
                              <w:rPr>
                                <w:rFonts w:ascii="Golos Text" w:hAnsi="Golos Text" w:cs="Golos Text"/>
                                <w:b/>
                                <w:bCs/>
                              </w:rPr>
                            </w:pPr>
                            <w:r w:rsidRPr="00C27B46">
                              <w:rPr>
                                <w:rFonts w:ascii="Golos Text" w:hAnsi="Golos Text" w:cs="Golos Text"/>
                                <w:b/>
                                <w:bCs/>
                              </w:rPr>
                              <w:t>Above average/Excellent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0D998" id="Text Box 1" o:spid="_x0000_s1041" type="#_x0000_t202" style="position:absolute;left:0;text-align:left;margin-left:165.4pt;margin-top:7.25pt;width:182.25pt;height:23.95pt;z-index:251656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" filled="f" stroked="f" strokeweight=".5pt">
                <v:textbox>
                  <w:txbxContent>
                    <w:p w14:paraId="5433C676" w14:textId="79717D75" w:rsidR="008A6100" w:rsidRPr="00C27B46" w:rsidRDefault="008A6100" w:rsidP="008A6100">
                      <w:pPr>
                        <w:jc w:val="center"/>
                        <w:rPr>
                          <w:rFonts w:ascii="Golos Text" w:hAnsi="Golos Text" w:cs="Golos Text"/>
                          <w:b/>
                          <w:bCs/>
                        </w:rPr>
                      </w:pPr>
                      <w:r w:rsidRPr="00C27B46">
                        <w:rPr>
                          <w:rFonts w:ascii="Golos Text" w:hAnsi="Golos Text" w:cs="Golos Text"/>
                          <w:b/>
                          <w:bCs/>
                        </w:rPr>
                        <w:t>Above average/Excellent</w:t>
                      </w:r>
                    </w:p>
                  </w:txbxContent>
                </v:textbox>
              </v:shape>
            </w:pict>
          </mc:Fallback>
        </mc:AlternateContent>
      </w:r>
      <w:bookmarkEnd w:id="53"/>
      <w:bookmarkEnd w:id="54"/>
      <w:bookmarkEnd w:id="55"/>
      <w:bookmarkEnd w:id="56"/>
    </w:p>
    <w:p w14:paraId="3F2D8CCB" w14:textId="410D7869" w:rsidR="003D6377" w:rsidRDefault="00B1680D" w:rsidP="00B47D02">
      <w:pPr>
        <w:pStyle w:val="Heading1"/>
        <w:rPr>
          <w:rFonts w:ascii="Montserrat ExtraBold" w:hAnsi="Montserrat ExtraBold"/>
          <w:b w:val="0"/>
          <w:bCs w:val="0"/>
          <w:color w:val="5F38C8"/>
          <w:sz w:val="40"/>
          <w:szCs w:val="40"/>
        </w:rPr>
      </w:pPr>
      <w:bookmarkStart w:id="57" w:name="_Toc206776301"/>
      <w:bookmarkStart w:id="58" w:name="_Toc208328416"/>
      <w:bookmarkStart w:id="59" w:name="_Toc231380174"/>
      <w:bookmarkStart w:id="60" w:name="_Toc231380904"/>
      <w:r>
        <w:rPr>
          <w:noProof/>
        </w:rPr>
        <mc:AlternateContent>
          <mc:Choice Requires="wps">
            <w:drawing>
              <wp:anchor distT="0" distB="0" distL="114300" distR="114300" simplePos="0" relativeHeight="251657223" behindDoc="0" locked="0" layoutInCell="1" allowOverlap="1" wp14:anchorId="497A8532" wp14:editId="62B07068">
                <wp:simplePos x="0" y="0"/>
                <wp:positionH relativeFrom="column">
                  <wp:posOffset>2100580</wp:posOffset>
                </wp:positionH>
                <wp:positionV relativeFrom="paragraph">
                  <wp:posOffset>114300</wp:posOffset>
                </wp:positionV>
                <wp:extent cx="2314575" cy="304165"/>
                <wp:effectExtent l="0" t="0" r="0" b="0"/>
                <wp:wrapNone/>
                <wp:docPr id="533732650" name="Text Box 1"/>
                <wp:cNvGraphicFramePr/>
                <a:graphic xmlns:a="http://schemas.openxmlformats.org/drawingml/2006/main">
                  <a:graphicData uri="http://schemas.microsoft.com/office/word/2010/wordprocessingShape">
                    <wps:wsp>
                      <wps:cNvSpPr txBox="1"/>
                      <wps:spPr>
                        <a:xfrm>
                          <a:off x="0" y="0"/>
                          <a:ext cx="2314575" cy="304165"/>
                        </a:xfrm>
                        <a:prstGeom prst="rect">
                          <a:avLst/>
                        </a:prstGeom>
                        <a:noFill/>
                        <a:ln w="6350">
                          <a:noFill/>
                        </a:ln>
                      </wps:spPr>
                      <wps:txbx>
                        <w:txbxContent>
                          <w:p w14:paraId="281303C3" w14:textId="77777777" w:rsidR="008A6100" w:rsidRPr="00C27B46" w:rsidRDefault="008A6100" w:rsidP="008A6100">
                            <w:pPr>
                              <w:jc w:val="center"/>
                              <w:rPr>
                                <w:rFonts w:ascii="Golos Text" w:hAnsi="Golos Text" w:cs="Golos Text"/>
                                <w:b/>
                                <w:bCs/>
                              </w:rPr>
                            </w:pPr>
                            <w:r w:rsidRPr="00C27B46">
                              <w:rPr>
                                <w:rFonts w:ascii="Golos Text" w:hAnsi="Golos Text" w:cs="Golos Text"/>
                                <w:b/>
                                <w:bCs/>
                              </w:rPr>
                              <w:t>Above average/Excellent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A8532" id="_x0000_s1042" type="#_x0000_t202" style="position:absolute;left:0;text-align:left;margin-left:165.4pt;margin-top:9pt;width:182.25pt;height:23.95pt;z-index:251657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" filled="f" stroked="f" strokeweight=".5pt">
                <v:textbox>
                  <w:txbxContent>
                    <w:p w14:paraId="281303C3" w14:textId="77777777" w:rsidR="008A6100" w:rsidRPr="00C27B46" w:rsidRDefault="008A6100" w:rsidP="008A6100">
                      <w:pPr>
                        <w:jc w:val="center"/>
                        <w:rPr>
                          <w:rFonts w:ascii="Golos Text" w:hAnsi="Golos Text" w:cs="Golos Text"/>
                          <w:b/>
                          <w:bCs/>
                        </w:rPr>
                      </w:pPr>
                      <w:r w:rsidRPr="00C27B46">
                        <w:rPr>
                          <w:rFonts w:ascii="Golos Text" w:hAnsi="Golos Text" w:cs="Golos Text"/>
                          <w:b/>
                          <w:bCs/>
                        </w:rPr>
                        <w:t>Above average/Excellent</w:t>
                      </w:r>
                    </w:p>
                  </w:txbxContent>
                </v:textbox>
              </v:shape>
            </w:pict>
          </mc:Fallback>
        </mc:AlternateContent>
      </w:r>
      <w:bookmarkEnd w:id="57"/>
      <w:bookmarkEnd w:id="58"/>
      <w:bookmarkEnd w:id="59"/>
      <w:bookmarkEnd w:id="60"/>
    </w:p>
    <w:p w14:paraId="1415F63B" w14:textId="578BBEB3" w:rsidR="003D6377" w:rsidRDefault="003D6377" w:rsidP="00B47D02">
      <w:pPr>
        <w:pStyle w:val="Heading1"/>
        <w:rPr>
          <w:rFonts w:ascii="Montserrat ExtraBold" w:hAnsi="Montserrat ExtraBold"/>
          <w:b w:val="0"/>
          <w:bCs w:val="0"/>
          <w:color w:val="5F38C8"/>
          <w:sz w:val="40"/>
          <w:szCs w:val="40"/>
        </w:rPr>
      </w:pPr>
    </w:p>
    <w:p w14:paraId="296C6F0D" w14:textId="697F9799" w:rsidR="003D6377" w:rsidRDefault="003D6377" w:rsidP="00B47D02">
      <w:pPr>
        <w:pStyle w:val="Heading1"/>
        <w:rPr>
          <w:rFonts w:ascii="Montserrat ExtraBold" w:hAnsi="Montserrat ExtraBold"/>
          <w:b w:val="0"/>
          <w:bCs w:val="0"/>
          <w:color w:val="5F38C8"/>
          <w:sz w:val="40"/>
          <w:szCs w:val="40"/>
        </w:rPr>
      </w:pPr>
    </w:p>
    <w:p w14:paraId="0653CF53" w14:textId="3C800987" w:rsidR="003D6377" w:rsidRDefault="003D6377" w:rsidP="00B47D02">
      <w:pPr>
        <w:pStyle w:val="Heading1"/>
        <w:rPr>
          <w:rFonts w:ascii="Montserrat ExtraBold" w:hAnsi="Montserrat ExtraBold"/>
          <w:b w:val="0"/>
          <w:bCs w:val="0"/>
          <w:color w:val="5F38C8"/>
          <w:sz w:val="40"/>
          <w:szCs w:val="40"/>
        </w:rPr>
      </w:pPr>
    </w:p>
    <w:p w14:paraId="788BFF79" w14:textId="4C738E3B" w:rsidR="003D6377" w:rsidRDefault="003D6377" w:rsidP="00B47D02">
      <w:pPr>
        <w:pStyle w:val="Heading1"/>
        <w:rPr>
          <w:rFonts w:ascii="Montserrat ExtraBold" w:hAnsi="Montserrat ExtraBold"/>
          <w:b w:val="0"/>
          <w:bCs w:val="0"/>
          <w:color w:val="5F38C8"/>
          <w:sz w:val="40"/>
          <w:szCs w:val="40"/>
        </w:rPr>
      </w:pPr>
    </w:p>
    <w:p w14:paraId="575D1EE7" w14:textId="0C11C468" w:rsidR="003D6377" w:rsidRDefault="003D6377" w:rsidP="00B47D02">
      <w:pPr>
        <w:pStyle w:val="Heading1"/>
        <w:rPr>
          <w:rFonts w:ascii="Montserrat ExtraBold" w:hAnsi="Montserrat ExtraBold"/>
          <w:b w:val="0"/>
          <w:bCs w:val="0"/>
          <w:color w:val="5F38C8"/>
          <w:sz w:val="40"/>
          <w:szCs w:val="40"/>
        </w:rPr>
      </w:pPr>
    </w:p>
    <w:p w14:paraId="3F211AFD" w14:textId="4C379934" w:rsidR="003D6377" w:rsidRDefault="003D6377" w:rsidP="00B47D02">
      <w:pPr>
        <w:pStyle w:val="Heading1"/>
        <w:rPr>
          <w:rFonts w:ascii="Montserrat ExtraBold" w:hAnsi="Montserrat ExtraBold"/>
          <w:b w:val="0"/>
          <w:bCs w:val="0"/>
          <w:color w:val="5F38C8"/>
          <w:sz w:val="40"/>
          <w:szCs w:val="40"/>
        </w:rPr>
      </w:pPr>
    </w:p>
    <w:p w14:paraId="69C21AB1" w14:textId="2D6B16B7" w:rsidR="003D6377" w:rsidRPr="00B1680D" w:rsidRDefault="003D6377" w:rsidP="00B1680D">
      <w:pPr>
        <w:pStyle w:val="BodyText"/>
        <w:jc w:val="center"/>
        <w:rPr>
          <w:rFonts w:ascii="Golos Text" w:hAnsi="Golos Text" w:cs="Golos Text"/>
          <w:b/>
          <w:bCs/>
        </w:rPr>
      </w:pPr>
      <w:r w:rsidRPr="00B1680D">
        <w:rPr>
          <w:rFonts w:ascii="Golos Text" w:hAnsi="Golos Text" w:cs="Golos Text"/>
          <w:b/>
          <w:bCs/>
        </w:rPr>
        <w:t>Overall, how would you rate Youth Music as a funder? (</w:t>
      </w:r>
      <w:r w:rsidR="00B1680D" w:rsidRPr="00B1680D">
        <w:rPr>
          <w:rFonts w:ascii="Golos Text" w:hAnsi="Golos Text" w:cs="Golos Text"/>
          <w:b/>
          <w:bCs/>
        </w:rPr>
        <w:t>2024: 68 / 2023: 104)</w:t>
      </w:r>
    </w:p>
    <w:p w14:paraId="0FD9227E" w14:textId="3055A279" w:rsidR="003D6377" w:rsidRDefault="003D6377" w:rsidP="00B47D02">
      <w:pPr>
        <w:pStyle w:val="Heading1"/>
        <w:rPr>
          <w:rFonts w:ascii="Montserrat ExtraBold" w:hAnsi="Montserrat ExtraBold"/>
          <w:b w:val="0"/>
          <w:bCs w:val="0"/>
          <w:color w:val="5F38C8"/>
          <w:sz w:val="40"/>
          <w:szCs w:val="40"/>
        </w:rPr>
      </w:pPr>
    </w:p>
    <w:p w14:paraId="4268C5C0" w14:textId="597112BE" w:rsidR="003D6377" w:rsidRDefault="00B1680D" w:rsidP="00B47D02">
      <w:pPr>
        <w:pStyle w:val="Heading1"/>
        <w:rPr>
          <w:rFonts w:ascii="Montserrat ExtraBold" w:hAnsi="Montserrat ExtraBold"/>
          <w:b w:val="0"/>
          <w:bCs w:val="0"/>
          <w:color w:val="5F38C8"/>
          <w:sz w:val="40"/>
          <w:szCs w:val="40"/>
        </w:rPr>
      </w:pPr>
      <w:bookmarkStart w:id="61" w:name="_Toc206776302"/>
      <w:bookmarkStart w:id="62" w:name="_Toc208328417"/>
      <w:bookmarkStart w:id="63" w:name="_Toc231380175"/>
      <w:bookmarkStart w:id="64" w:name="_Toc231380905"/>
      <w:r>
        <w:rPr>
          <w:rFonts w:ascii="Golos Text" w:hAnsi="Golos Text" w:cs="Golos Text"/>
          <w:noProof/>
          <w:color w:val="000000" w:themeColor="text1"/>
        </w:rPr>
        <w:drawing>
          <wp:anchor distT="0" distB="0" distL="114300" distR="114300" simplePos="0" relativeHeight="251682848" behindDoc="0" locked="0" layoutInCell="1" allowOverlap="1" wp14:anchorId="6F122C31" wp14:editId="1223FB7A">
            <wp:simplePos x="0" y="0"/>
            <wp:positionH relativeFrom="column">
              <wp:posOffset>760730</wp:posOffset>
            </wp:positionH>
            <wp:positionV relativeFrom="paragraph">
              <wp:posOffset>73501</wp:posOffset>
            </wp:positionV>
            <wp:extent cx="5532120" cy="2779395"/>
            <wp:effectExtent l="304800" t="304800" r="309880" b="306705"/>
            <wp:wrapNone/>
            <wp:docPr id="274734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3411" name="Picture 27473411"/>
                    <pic:cNvPicPr/>
                  </pic:nvPicPr>
                  <pic:blipFill>
                    <a:blip r:embed="rId21">
                      <a:extLst>
                        <a:ext uri="{28A0092B-C50C-407E-A947-70E740481C1C}">
                          <a14:useLocalDpi xmlns:a14="http://schemas.microsoft.com/office/drawing/2010/main" val="0"/>
                        </a:ext>
                      </a:extLst>
                    </a:blip>
                    <a:stretch>
                      <a:fillRect/>
                    </a:stretch>
                  </pic:blipFill>
                  <pic:spPr>
                    <a:xfrm>
                      <a:off x="0" y="0"/>
                      <a:ext cx="5532120" cy="2779395"/>
                    </a:xfrm>
                    <a:prstGeom prst="round2DiagRect">
                      <a:avLst>
                        <a:gd name="adj1" fmla="val 16667"/>
                        <a:gd name="adj2" fmla="val 0"/>
                      </a:avLst>
                    </a:prstGeom>
                    <a:ln w="88900" cap="sq">
                      <a:solidFill>
                        <a:srgbClr val="623BC9"/>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61"/>
      <w:bookmarkEnd w:id="62"/>
      <w:bookmarkEnd w:id="63"/>
      <w:bookmarkEnd w:id="64"/>
    </w:p>
    <w:p w14:paraId="20701871" w14:textId="4B0FBA0C" w:rsidR="003D6377" w:rsidRDefault="003D6377" w:rsidP="00B47D02">
      <w:pPr>
        <w:pStyle w:val="Heading1"/>
        <w:rPr>
          <w:rFonts w:ascii="Montserrat ExtraBold" w:hAnsi="Montserrat ExtraBold"/>
          <w:b w:val="0"/>
          <w:bCs w:val="0"/>
          <w:color w:val="5F38C8"/>
          <w:sz w:val="40"/>
          <w:szCs w:val="40"/>
        </w:rPr>
      </w:pPr>
    </w:p>
    <w:p w14:paraId="002C965F" w14:textId="51F62381" w:rsidR="003D6377" w:rsidRDefault="003D6377" w:rsidP="00B47D02">
      <w:pPr>
        <w:pStyle w:val="Heading1"/>
        <w:rPr>
          <w:rFonts w:ascii="Montserrat ExtraBold" w:hAnsi="Montserrat ExtraBold"/>
          <w:b w:val="0"/>
          <w:bCs w:val="0"/>
          <w:color w:val="5F38C8"/>
          <w:sz w:val="40"/>
          <w:szCs w:val="40"/>
        </w:rPr>
      </w:pPr>
    </w:p>
    <w:p w14:paraId="682D3780" w14:textId="79EEDC69" w:rsidR="003D6377" w:rsidRDefault="003D6377" w:rsidP="00B47D02">
      <w:pPr>
        <w:pStyle w:val="Heading1"/>
        <w:rPr>
          <w:rFonts w:ascii="Montserrat ExtraBold" w:hAnsi="Montserrat ExtraBold"/>
          <w:b w:val="0"/>
          <w:bCs w:val="0"/>
          <w:color w:val="5F38C8"/>
          <w:sz w:val="40"/>
          <w:szCs w:val="40"/>
        </w:rPr>
      </w:pPr>
    </w:p>
    <w:p w14:paraId="6F2459F6" w14:textId="518E04F4" w:rsidR="003D6377" w:rsidRDefault="003D6377" w:rsidP="00B47D02">
      <w:pPr>
        <w:pStyle w:val="Heading1"/>
        <w:rPr>
          <w:rFonts w:ascii="Montserrat ExtraBold" w:hAnsi="Montserrat ExtraBold"/>
          <w:b w:val="0"/>
          <w:bCs w:val="0"/>
          <w:color w:val="5F38C8"/>
          <w:sz w:val="40"/>
          <w:szCs w:val="40"/>
        </w:rPr>
      </w:pPr>
    </w:p>
    <w:p w14:paraId="621C2A7E" w14:textId="6257B2BE" w:rsidR="003D6377" w:rsidRDefault="003D6377" w:rsidP="00B47D02">
      <w:pPr>
        <w:pStyle w:val="Heading1"/>
        <w:rPr>
          <w:rFonts w:ascii="Montserrat ExtraBold" w:hAnsi="Montserrat ExtraBold"/>
          <w:b w:val="0"/>
          <w:bCs w:val="0"/>
          <w:color w:val="5F38C8"/>
          <w:sz w:val="40"/>
          <w:szCs w:val="40"/>
        </w:rPr>
      </w:pPr>
    </w:p>
    <w:p w14:paraId="57BF7CD9" w14:textId="36E2743D" w:rsidR="003D6377" w:rsidRDefault="003D6377" w:rsidP="00B47D02">
      <w:pPr>
        <w:pStyle w:val="Heading1"/>
        <w:rPr>
          <w:rFonts w:ascii="Montserrat ExtraBold" w:hAnsi="Montserrat ExtraBold"/>
          <w:b w:val="0"/>
          <w:bCs w:val="0"/>
          <w:color w:val="5F38C8"/>
          <w:sz w:val="40"/>
          <w:szCs w:val="40"/>
        </w:rPr>
      </w:pPr>
    </w:p>
    <w:p w14:paraId="00A20154" w14:textId="77777777" w:rsidR="003D6377" w:rsidRDefault="003D6377" w:rsidP="00B47D02">
      <w:pPr>
        <w:pStyle w:val="Heading1"/>
        <w:rPr>
          <w:rFonts w:ascii="Montserrat ExtraBold" w:hAnsi="Montserrat ExtraBold"/>
          <w:b w:val="0"/>
          <w:bCs w:val="0"/>
          <w:color w:val="5F38C8"/>
          <w:sz w:val="40"/>
          <w:szCs w:val="40"/>
        </w:rPr>
      </w:pPr>
    </w:p>
    <w:p w14:paraId="0F3ED7E5" w14:textId="1DB7C6C9" w:rsidR="003D6377" w:rsidRDefault="003D6377" w:rsidP="00B47D02">
      <w:pPr>
        <w:pStyle w:val="Heading1"/>
        <w:rPr>
          <w:rFonts w:ascii="Montserrat ExtraBold" w:hAnsi="Montserrat ExtraBold"/>
          <w:b w:val="0"/>
          <w:bCs w:val="0"/>
          <w:color w:val="5F38C8"/>
          <w:sz w:val="40"/>
          <w:szCs w:val="40"/>
        </w:rPr>
      </w:pPr>
    </w:p>
    <w:p w14:paraId="3DA8007D" w14:textId="0DD47FB8" w:rsidR="003D6377" w:rsidRPr="00B1680D" w:rsidRDefault="00B1680D" w:rsidP="00B1680D">
      <w:pPr>
        <w:pStyle w:val="BodyText"/>
        <w:jc w:val="center"/>
        <w:rPr>
          <w:rFonts w:ascii="Golos Text" w:hAnsi="Golos Text" w:cs="Golos Text"/>
          <w:b/>
          <w:bCs/>
        </w:rPr>
      </w:pPr>
      <w:r w:rsidRPr="00B1680D">
        <w:rPr>
          <w:rFonts w:ascii="Golos Text" w:hAnsi="Golos Text" w:cs="Golos Text"/>
          <w:b/>
          <w:bCs/>
        </w:rPr>
        <w:t>What is the one w</w:t>
      </w:r>
      <w:r>
        <w:rPr>
          <w:rFonts w:ascii="Golos Text" w:hAnsi="Golos Text" w:cs="Golos Text"/>
          <w:b/>
          <w:bCs/>
        </w:rPr>
        <w:t>or</w:t>
      </w:r>
      <w:r w:rsidRPr="00B1680D">
        <w:rPr>
          <w:rFonts w:ascii="Golos Text" w:hAnsi="Golos Text" w:cs="Golos Text"/>
          <w:b/>
          <w:bCs/>
        </w:rPr>
        <w:t>d you would use to describe Youth Music? (57)</w:t>
      </w:r>
    </w:p>
    <w:p w14:paraId="174D81A6" w14:textId="4A8DE312" w:rsidR="003D6377" w:rsidRDefault="003D6377" w:rsidP="00B47D02">
      <w:pPr>
        <w:pStyle w:val="Heading1"/>
        <w:rPr>
          <w:rFonts w:ascii="Montserrat ExtraBold" w:hAnsi="Montserrat ExtraBold"/>
          <w:b w:val="0"/>
          <w:bCs w:val="0"/>
          <w:color w:val="5F38C8"/>
          <w:sz w:val="40"/>
          <w:szCs w:val="40"/>
        </w:rPr>
      </w:pPr>
    </w:p>
    <w:p w14:paraId="4F6132D4" w14:textId="2F4FE37B" w:rsidR="003D6377" w:rsidRDefault="003D6377" w:rsidP="00B47D02">
      <w:pPr>
        <w:pStyle w:val="Heading1"/>
        <w:rPr>
          <w:rFonts w:ascii="Montserrat ExtraBold" w:hAnsi="Montserrat ExtraBold"/>
          <w:b w:val="0"/>
          <w:bCs w:val="0"/>
          <w:color w:val="5F38C8"/>
          <w:sz w:val="40"/>
          <w:szCs w:val="40"/>
        </w:rPr>
      </w:pPr>
    </w:p>
    <w:p w14:paraId="7BACDB43" w14:textId="2C347995" w:rsidR="003D6377" w:rsidRDefault="003D6377" w:rsidP="00B47D02">
      <w:pPr>
        <w:pStyle w:val="Heading1"/>
        <w:rPr>
          <w:rFonts w:ascii="Montserrat ExtraBold" w:hAnsi="Montserrat ExtraBold"/>
          <w:b w:val="0"/>
          <w:bCs w:val="0"/>
          <w:color w:val="5F38C8"/>
          <w:sz w:val="40"/>
          <w:szCs w:val="40"/>
        </w:rPr>
      </w:pPr>
    </w:p>
    <w:p w14:paraId="7D2966CE" w14:textId="1BE43CE3" w:rsidR="003D6377" w:rsidRDefault="003D6377" w:rsidP="00B47D02">
      <w:pPr>
        <w:pStyle w:val="Heading1"/>
        <w:rPr>
          <w:rFonts w:ascii="Montserrat ExtraBold" w:hAnsi="Montserrat ExtraBold"/>
          <w:b w:val="0"/>
          <w:bCs w:val="0"/>
          <w:color w:val="5F38C8"/>
          <w:sz w:val="40"/>
          <w:szCs w:val="40"/>
        </w:rPr>
      </w:pPr>
    </w:p>
    <w:p w14:paraId="649A8A87" w14:textId="77777777" w:rsidR="00B1680D" w:rsidRDefault="00B1680D" w:rsidP="00B47D02">
      <w:pPr>
        <w:pStyle w:val="Heading1"/>
        <w:rPr>
          <w:rFonts w:ascii="Montserrat ExtraBold" w:hAnsi="Montserrat ExtraBold"/>
          <w:b w:val="0"/>
          <w:bCs w:val="0"/>
          <w:color w:val="5F38C8"/>
          <w:sz w:val="40"/>
          <w:szCs w:val="40"/>
        </w:rPr>
      </w:pPr>
    </w:p>
    <w:p w14:paraId="4BC74B4A" w14:textId="74290465" w:rsidR="00F54644" w:rsidRPr="00CF5832" w:rsidRDefault="00CF5832" w:rsidP="00B47D02">
      <w:pPr>
        <w:pStyle w:val="Heading1"/>
        <w:rPr>
          <w:rFonts w:ascii="Montserrat ExtraBold" w:hAnsi="Montserrat ExtraBold"/>
          <w:b w:val="0"/>
          <w:bCs w:val="0"/>
          <w:color w:val="5F38C8"/>
          <w:sz w:val="40"/>
          <w:szCs w:val="40"/>
        </w:rPr>
      </w:pPr>
      <w:bookmarkStart w:id="65" w:name="_Toc231380906"/>
      <w:r w:rsidRPr="00CF5832">
        <w:rPr>
          <w:rFonts w:ascii="Montserrat ExtraBold" w:hAnsi="Montserrat ExtraBold"/>
          <w:b w:val="0"/>
          <w:bCs w:val="0"/>
          <w:color w:val="5F38C8"/>
          <w:sz w:val="40"/>
          <w:szCs w:val="40"/>
        </w:rPr>
        <w:lastRenderedPageBreak/>
        <w:t>Artificial Intelligence</w:t>
      </w:r>
      <w:bookmarkEnd w:id="65"/>
    </w:p>
    <w:p w14:paraId="17ADEFE7" w14:textId="77777777" w:rsidR="008A6100" w:rsidRDefault="008A6100" w:rsidP="00EE7382">
      <w:pPr>
        <w:pStyle w:val="BodyText"/>
        <w:ind w:left="637"/>
        <w:rPr>
          <w:rFonts w:ascii="Golos Text" w:hAnsi="Golos Text" w:cs="Golos Text"/>
        </w:rPr>
      </w:pPr>
    </w:p>
    <w:p w14:paraId="7AF2B071" w14:textId="1CDC91D6" w:rsidR="0018521A" w:rsidRPr="001059DB" w:rsidRDefault="0018521A" w:rsidP="006E193F">
      <w:pPr>
        <w:pStyle w:val="BodyText"/>
        <w:ind w:left="637"/>
        <w:rPr>
          <w:rFonts w:ascii="Golos Text" w:hAnsi="Golos Text" w:cs="Golos Text"/>
          <w:b/>
          <w:bCs/>
        </w:rPr>
      </w:pPr>
      <w:r>
        <w:rPr>
          <w:rFonts w:ascii="Golos Text" w:hAnsi="Golos Text" w:cs="Golos Text"/>
        </w:rPr>
        <w:t xml:space="preserve">After out thought leadership research (Generation AI) found that young people were embracing AI, we asked respondents to tell us about </w:t>
      </w:r>
      <w:r w:rsidRPr="001059DB">
        <w:rPr>
          <w:rFonts w:ascii="Golos Text" w:hAnsi="Golos Text" w:cs="Golos Text"/>
          <w:b/>
          <w:bCs/>
        </w:rPr>
        <w:t xml:space="preserve">their thoughts on AI and if they’re currently using it in their work with young people. </w:t>
      </w:r>
    </w:p>
    <w:p w14:paraId="683211B6" w14:textId="4CB75E05" w:rsidR="0018521A" w:rsidRDefault="00F430E9" w:rsidP="00F430E9">
      <w:pPr>
        <w:pStyle w:val="BodyText"/>
        <w:ind w:left="637"/>
        <w:jc w:val="center"/>
        <w:rPr>
          <w:rFonts w:ascii="Golos Text" w:hAnsi="Golos Text" w:cs="Golos Text"/>
        </w:rPr>
      </w:pPr>
      <w:r>
        <w:rPr>
          <w:noProof/>
        </w:rPr>
        <w:drawing>
          <wp:inline distT="0" distB="0" distL="0" distR="0" wp14:anchorId="3953E80B" wp14:editId="319ED6F6">
            <wp:extent cx="5486400" cy="2008414"/>
            <wp:effectExtent l="0" t="0" r="0" b="0"/>
            <wp:docPr id="207387437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55F766" w14:textId="77777777" w:rsidR="00F430E9" w:rsidRDefault="00F430E9" w:rsidP="00F430E9">
      <w:pPr>
        <w:pStyle w:val="BodyText"/>
        <w:ind w:left="637"/>
        <w:jc w:val="center"/>
        <w:rPr>
          <w:rFonts w:ascii="Golos Text" w:hAnsi="Golos Text" w:cs="Golos Text"/>
          <w:b/>
          <w:bCs/>
        </w:rPr>
      </w:pPr>
    </w:p>
    <w:p w14:paraId="36EA03FA" w14:textId="7FA9635E" w:rsidR="0018521A" w:rsidRDefault="00F430E9" w:rsidP="00F430E9">
      <w:pPr>
        <w:pStyle w:val="BodyText"/>
        <w:ind w:left="637"/>
        <w:jc w:val="center"/>
        <w:rPr>
          <w:rFonts w:ascii="Golos Text" w:hAnsi="Golos Text" w:cs="Golos Text"/>
          <w:b/>
          <w:bCs/>
        </w:rPr>
      </w:pPr>
      <w:r w:rsidRPr="00F430E9">
        <w:rPr>
          <w:rFonts w:ascii="Golos Text" w:hAnsi="Golos Text" w:cs="Golos Text"/>
          <w:b/>
          <w:bCs/>
        </w:rPr>
        <w:t>Do you use AI tools for music composition, production or education in your work with children and young people?</w:t>
      </w:r>
      <w:r>
        <w:rPr>
          <w:rFonts w:ascii="Golos Text" w:hAnsi="Golos Text" w:cs="Golos Text"/>
          <w:b/>
          <w:bCs/>
        </w:rPr>
        <w:t xml:space="preserve"> (66)</w:t>
      </w:r>
    </w:p>
    <w:p w14:paraId="1F964271" w14:textId="77777777" w:rsidR="000356F6" w:rsidRDefault="000356F6" w:rsidP="00F430E9">
      <w:pPr>
        <w:pStyle w:val="BodyText"/>
        <w:ind w:left="637"/>
        <w:jc w:val="center"/>
        <w:rPr>
          <w:rFonts w:ascii="Golos Text" w:hAnsi="Golos Text" w:cs="Golos Text"/>
          <w:b/>
          <w:bCs/>
        </w:rPr>
      </w:pPr>
    </w:p>
    <w:p w14:paraId="750DF47C" w14:textId="56458F05" w:rsidR="000356F6" w:rsidRDefault="00C639D9" w:rsidP="00F430E9">
      <w:pPr>
        <w:pStyle w:val="BodyText"/>
        <w:ind w:left="637"/>
        <w:jc w:val="center"/>
        <w:rPr>
          <w:rFonts w:ascii="Golos Text" w:hAnsi="Golos Text" w:cs="Golos Text"/>
          <w:b/>
          <w:bCs/>
        </w:rPr>
      </w:pPr>
      <w:r>
        <w:rPr>
          <w:noProof/>
        </w:rPr>
        <w:drawing>
          <wp:anchor distT="0" distB="0" distL="114300" distR="114300" simplePos="0" relativeHeight="251720736" behindDoc="0" locked="0" layoutInCell="1" allowOverlap="1" wp14:anchorId="4C369A35" wp14:editId="5DB229A9">
            <wp:simplePos x="0" y="0"/>
            <wp:positionH relativeFrom="column">
              <wp:posOffset>155004</wp:posOffset>
            </wp:positionH>
            <wp:positionV relativeFrom="paragraph">
              <wp:posOffset>136268</wp:posOffset>
            </wp:positionV>
            <wp:extent cx="5486400" cy="1747157"/>
            <wp:effectExtent l="0" t="0" r="0" b="0"/>
            <wp:wrapSquare wrapText="bothSides"/>
            <wp:docPr id="2025265732"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180E7FA2" w14:textId="55B7B1C7" w:rsidR="00C639D9" w:rsidRDefault="00C639D9" w:rsidP="00F430E9">
      <w:pPr>
        <w:pStyle w:val="BodyText"/>
        <w:ind w:left="637"/>
        <w:jc w:val="center"/>
        <w:rPr>
          <w:rFonts w:ascii="Golos Text" w:hAnsi="Golos Text" w:cs="Golos Text"/>
          <w:b/>
          <w:bCs/>
        </w:rPr>
      </w:pPr>
    </w:p>
    <w:p w14:paraId="51271EE1" w14:textId="0FF3C0E5" w:rsidR="00C639D9" w:rsidRDefault="00C639D9" w:rsidP="00F430E9">
      <w:pPr>
        <w:pStyle w:val="BodyText"/>
        <w:ind w:left="637"/>
        <w:jc w:val="center"/>
        <w:rPr>
          <w:rFonts w:ascii="Golos Text" w:hAnsi="Golos Text" w:cs="Golos Text"/>
          <w:b/>
          <w:bCs/>
        </w:rPr>
      </w:pPr>
    </w:p>
    <w:p w14:paraId="609B2CFC" w14:textId="77777777" w:rsidR="00C639D9" w:rsidRDefault="00C639D9" w:rsidP="00F430E9">
      <w:pPr>
        <w:pStyle w:val="BodyText"/>
        <w:ind w:left="637"/>
        <w:jc w:val="center"/>
        <w:rPr>
          <w:rFonts w:ascii="Golos Text" w:hAnsi="Golos Text" w:cs="Golos Text"/>
          <w:b/>
          <w:bCs/>
        </w:rPr>
      </w:pPr>
    </w:p>
    <w:p w14:paraId="4B0D7854" w14:textId="4D474B72" w:rsidR="00C639D9" w:rsidRPr="00F430E9" w:rsidRDefault="00C639D9" w:rsidP="00F430E9">
      <w:pPr>
        <w:pStyle w:val="BodyText"/>
        <w:ind w:left="637"/>
        <w:jc w:val="center"/>
        <w:rPr>
          <w:rFonts w:ascii="Golos Text" w:hAnsi="Golos Text" w:cs="Golos Text"/>
          <w:b/>
          <w:bCs/>
        </w:rPr>
      </w:pPr>
    </w:p>
    <w:p w14:paraId="58C9560A" w14:textId="4B67CD0C" w:rsidR="00101973" w:rsidRDefault="0018521A" w:rsidP="006E193F">
      <w:pPr>
        <w:pStyle w:val="BodyText"/>
        <w:ind w:left="637"/>
        <w:rPr>
          <w:rFonts w:ascii="Golos Text" w:hAnsi="Golos Text" w:cs="Golos Text"/>
        </w:rPr>
      </w:pPr>
      <w:r>
        <w:rPr>
          <w:rFonts w:ascii="Golos Text" w:hAnsi="Golos Text" w:cs="Golos Text"/>
        </w:rPr>
        <w:t xml:space="preserve"> </w:t>
      </w:r>
    </w:p>
    <w:p w14:paraId="69E56358" w14:textId="77777777" w:rsidR="00C639D9" w:rsidRDefault="00C639D9" w:rsidP="006E193F">
      <w:pPr>
        <w:pStyle w:val="BodyText"/>
        <w:ind w:left="637"/>
        <w:rPr>
          <w:rFonts w:ascii="Golos Text" w:hAnsi="Golos Text" w:cs="Golos Text"/>
        </w:rPr>
      </w:pPr>
    </w:p>
    <w:p w14:paraId="2B6EBD5B" w14:textId="77777777" w:rsidR="00C639D9" w:rsidRDefault="00C639D9" w:rsidP="006E193F">
      <w:pPr>
        <w:pStyle w:val="BodyText"/>
        <w:ind w:left="637"/>
        <w:rPr>
          <w:rFonts w:ascii="Golos Text" w:hAnsi="Golos Text" w:cs="Golos Text"/>
        </w:rPr>
      </w:pPr>
    </w:p>
    <w:p w14:paraId="3E6FF439" w14:textId="77777777" w:rsidR="00C639D9" w:rsidRDefault="00C639D9" w:rsidP="006E193F">
      <w:pPr>
        <w:pStyle w:val="BodyText"/>
        <w:ind w:left="637"/>
        <w:rPr>
          <w:rFonts w:ascii="Golos Text" w:hAnsi="Golos Text" w:cs="Golos Text"/>
        </w:rPr>
      </w:pPr>
    </w:p>
    <w:p w14:paraId="2AD5A7AB" w14:textId="6DA10B90" w:rsidR="00101973" w:rsidRDefault="00101973" w:rsidP="00F430E9">
      <w:pPr>
        <w:pStyle w:val="BodyText"/>
        <w:jc w:val="center"/>
        <w:rPr>
          <w:noProof/>
        </w:rPr>
      </w:pPr>
    </w:p>
    <w:p w14:paraId="42CF4893" w14:textId="77777777" w:rsidR="00F430E9" w:rsidRDefault="00F430E9" w:rsidP="00F430E9">
      <w:pPr>
        <w:pStyle w:val="BodyText"/>
        <w:jc w:val="center"/>
        <w:rPr>
          <w:rFonts w:ascii="Golos Text" w:hAnsi="Golos Text" w:cs="Golos Text"/>
          <w:b/>
          <w:bCs/>
          <w:noProof/>
        </w:rPr>
      </w:pPr>
    </w:p>
    <w:p w14:paraId="1E6C4B31" w14:textId="1D00CD43" w:rsidR="00F430E9" w:rsidRPr="00F430E9" w:rsidRDefault="00F430E9" w:rsidP="00F430E9">
      <w:pPr>
        <w:pStyle w:val="BodyText"/>
        <w:jc w:val="center"/>
        <w:rPr>
          <w:rFonts w:ascii="Golos Text" w:hAnsi="Golos Text" w:cs="Golos Text"/>
          <w:b/>
          <w:bCs/>
          <w:noProof/>
        </w:rPr>
      </w:pPr>
      <w:r w:rsidRPr="00F430E9">
        <w:rPr>
          <w:rFonts w:ascii="Golos Text" w:hAnsi="Golos Text" w:cs="Golos Text"/>
          <w:b/>
          <w:bCs/>
          <w:noProof/>
        </w:rPr>
        <w:t>To what extent do you think AI tools can enhance music education?</w:t>
      </w:r>
      <w:r>
        <w:rPr>
          <w:rFonts w:ascii="Golos Text" w:hAnsi="Golos Text" w:cs="Golos Text"/>
          <w:b/>
          <w:bCs/>
          <w:noProof/>
        </w:rPr>
        <w:t xml:space="preserve"> (65)</w:t>
      </w:r>
    </w:p>
    <w:p w14:paraId="576CDEBB" w14:textId="77777777" w:rsidR="00C639D9" w:rsidRDefault="00C639D9" w:rsidP="00F430E9">
      <w:pPr>
        <w:pStyle w:val="BodyText"/>
        <w:jc w:val="center"/>
        <w:rPr>
          <w:noProof/>
        </w:rPr>
      </w:pPr>
    </w:p>
    <w:p w14:paraId="5CFCE62B" w14:textId="77777777" w:rsidR="00F430E9" w:rsidRDefault="00F430E9" w:rsidP="00F430E9">
      <w:pPr>
        <w:rPr>
          <w:rFonts w:ascii="OpenSans-Light" w:eastAsia="OpenSans-Light" w:hAnsi="OpenSans-Light" w:cs="OpenSans-Light"/>
          <w:noProof/>
          <w:lang w:eastAsia="en-US"/>
        </w:rPr>
      </w:pPr>
    </w:p>
    <w:p w14:paraId="55A76D13" w14:textId="77777777" w:rsidR="000356F6" w:rsidRDefault="000356F6" w:rsidP="00F430E9">
      <w:pPr>
        <w:rPr>
          <w:rFonts w:ascii="OpenSans-Light" w:eastAsia="OpenSans-Light" w:hAnsi="OpenSans-Light" w:cs="OpenSans-Light"/>
          <w:noProof/>
          <w:lang w:eastAsia="en-US"/>
        </w:rPr>
      </w:pPr>
    </w:p>
    <w:p w14:paraId="581DEC0F" w14:textId="56D1FD17" w:rsidR="00F430E9" w:rsidRDefault="00F430E9" w:rsidP="00F430E9">
      <w:pPr>
        <w:jc w:val="center"/>
        <w:rPr>
          <w:rFonts w:ascii="Golos Text" w:eastAsia="OpenSans-Light" w:hAnsi="Golos Text" w:cs="Golos Text"/>
          <w:b/>
          <w:bCs/>
          <w:noProof/>
          <w:lang w:eastAsia="en-US"/>
        </w:rPr>
      </w:pPr>
      <w:r>
        <w:rPr>
          <w:noProof/>
        </w:rPr>
        <w:drawing>
          <wp:inline distT="0" distB="0" distL="0" distR="0" wp14:anchorId="50E7398A" wp14:editId="10B0D103">
            <wp:extent cx="5486400" cy="1518557"/>
            <wp:effectExtent l="0" t="0" r="0" b="0"/>
            <wp:docPr id="1290786811"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3CCB39" w14:textId="77777777" w:rsidR="00F430E9" w:rsidRDefault="00F430E9" w:rsidP="00F430E9">
      <w:pPr>
        <w:jc w:val="center"/>
        <w:rPr>
          <w:rFonts w:ascii="Golos Text" w:eastAsia="OpenSans-Light" w:hAnsi="Golos Text" w:cs="Golos Text"/>
          <w:b/>
          <w:bCs/>
          <w:noProof/>
          <w:lang w:eastAsia="en-US"/>
        </w:rPr>
      </w:pPr>
    </w:p>
    <w:p w14:paraId="232AF850" w14:textId="6DC6F89F" w:rsidR="00F430E9" w:rsidRDefault="00F430E9" w:rsidP="00F430E9">
      <w:pPr>
        <w:jc w:val="center"/>
        <w:rPr>
          <w:rFonts w:ascii="OpenSans-Light" w:eastAsia="OpenSans-Light" w:hAnsi="OpenSans-Light" w:cs="OpenSans-Light"/>
          <w:noProof/>
          <w:lang w:eastAsia="en-US"/>
        </w:rPr>
      </w:pPr>
      <w:r w:rsidRPr="00F430E9">
        <w:rPr>
          <w:rFonts w:ascii="Golos Text" w:eastAsia="OpenSans-Light" w:hAnsi="Golos Text" w:cs="Golos Text"/>
          <w:b/>
          <w:bCs/>
          <w:noProof/>
          <w:lang w:eastAsia="en-US"/>
        </w:rPr>
        <w:t>How likely are you to incorporate more AI tools in your music teaching or learning practices in the next year?</w:t>
      </w:r>
      <w:r>
        <w:rPr>
          <w:rFonts w:ascii="Golos Text" w:eastAsia="OpenSans-Light" w:hAnsi="Golos Text" w:cs="Golos Text"/>
          <w:b/>
          <w:bCs/>
          <w:noProof/>
          <w:lang w:eastAsia="en-US"/>
        </w:rPr>
        <w:t xml:space="preserve"> (66)</w:t>
      </w:r>
    </w:p>
    <w:p w14:paraId="7BFDC739" w14:textId="77777777" w:rsidR="00C639D9" w:rsidRDefault="00C639D9" w:rsidP="000356F6">
      <w:pPr>
        <w:pStyle w:val="BodyText"/>
        <w:ind w:left="637"/>
        <w:rPr>
          <w:rStyle w:val="Strong"/>
          <w:rFonts w:ascii="Golos Text" w:hAnsi="Golos Text" w:cs="Golos Text"/>
          <w:b w:val="0"/>
          <w:bCs w:val="0"/>
          <w:color w:val="000000"/>
        </w:rPr>
      </w:pPr>
    </w:p>
    <w:p w14:paraId="3CDAB3C7" w14:textId="77777777" w:rsidR="00C60022" w:rsidRDefault="00C60022" w:rsidP="000356F6">
      <w:pPr>
        <w:pStyle w:val="BodyText"/>
        <w:ind w:left="637"/>
        <w:rPr>
          <w:rStyle w:val="Strong"/>
          <w:rFonts w:ascii="Golos Text" w:hAnsi="Golos Text" w:cs="Golos Text"/>
          <w:b w:val="0"/>
          <w:bCs w:val="0"/>
          <w:color w:val="000000"/>
        </w:rPr>
      </w:pPr>
    </w:p>
    <w:p w14:paraId="54933543" w14:textId="35A9597C" w:rsidR="00545DFF" w:rsidRDefault="00545DFF" w:rsidP="000356F6">
      <w:pPr>
        <w:pStyle w:val="BodyText"/>
        <w:ind w:left="637"/>
        <w:rPr>
          <w:rStyle w:val="Strong"/>
          <w:rFonts w:ascii="Golos Text" w:hAnsi="Golos Text" w:cs="Golos Text"/>
          <w:b w:val="0"/>
          <w:bCs w:val="0"/>
          <w:color w:val="000000"/>
        </w:rPr>
      </w:pPr>
      <w:r>
        <w:rPr>
          <w:rStyle w:val="Strong"/>
          <w:rFonts w:ascii="Golos Text" w:hAnsi="Golos Text" w:cs="Golos Text"/>
          <w:b w:val="0"/>
          <w:bCs w:val="0"/>
          <w:color w:val="000000"/>
        </w:rPr>
        <w:lastRenderedPageBreak/>
        <w:t xml:space="preserve">Respondents were also asked what they as the </w:t>
      </w:r>
      <w:r w:rsidRPr="000356F6">
        <w:rPr>
          <w:rStyle w:val="Strong"/>
          <w:rFonts w:ascii="Golos Text" w:hAnsi="Golos Text" w:cs="Golos Text"/>
          <w:color w:val="000000"/>
        </w:rPr>
        <w:t>benefits and challenges of AI</w:t>
      </w:r>
      <w:r>
        <w:rPr>
          <w:rStyle w:val="Strong"/>
          <w:rFonts w:ascii="Golos Text" w:hAnsi="Golos Text" w:cs="Golos Text"/>
          <w:b w:val="0"/>
          <w:bCs w:val="0"/>
          <w:color w:val="000000"/>
        </w:rPr>
        <w:t xml:space="preserve"> for their work. The most common response was its </w:t>
      </w:r>
      <w:r w:rsidRPr="000356F6">
        <w:rPr>
          <w:rStyle w:val="Strong"/>
          <w:rFonts w:ascii="Golos Text" w:hAnsi="Golos Text" w:cs="Golos Text"/>
          <w:color w:val="000000"/>
        </w:rPr>
        <w:t>usefulness for non-creative work</w:t>
      </w:r>
      <w:r>
        <w:rPr>
          <w:rStyle w:val="Strong"/>
          <w:rFonts w:ascii="Golos Text" w:hAnsi="Golos Text" w:cs="Golos Text"/>
          <w:b w:val="0"/>
          <w:bCs w:val="0"/>
          <w:color w:val="000000"/>
        </w:rPr>
        <w:t xml:space="preserve">, such as admin and writing applications, highlighting that this </w:t>
      </w:r>
      <w:r w:rsidRPr="000356F6">
        <w:rPr>
          <w:rStyle w:val="Strong"/>
          <w:rFonts w:ascii="Golos Text" w:hAnsi="Golos Text" w:cs="Golos Text"/>
          <w:color w:val="000000"/>
        </w:rPr>
        <w:t>leaves more time for creative work</w:t>
      </w:r>
      <w:r>
        <w:rPr>
          <w:rStyle w:val="Strong"/>
          <w:rFonts w:ascii="Golos Text" w:hAnsi="Golos Text" w:cs="Golos Text"/>
          <w:b w:val="0"/>
          <w:bCs w:val="0"/>
          <w:color w:val="000000"/>
        </w:rPr>
        <w:t xml:space="preserve">. Other common responses included wanting to </w:t>
      </w:r>
      <w:r w:rsidRPr="000356F6">
        <w:rPr>
          <w:rStyle w:val="Strong"/>
          <w:rFonts w:ascii="Golos Text" w:hAnsi="Golos Text" w:cs="Golos Text"/>
          <w:color w:val="000000"/>
        </w:rPr>
        <w:t>learn more about it before using it</w:t>
      </w:r>
      <w:r>
        <w:rPr>
          <w:rStyle w:val="Strong"/>
          <w:rFonts w:ascii="Golos Text" w:hAnsi="Golos Text" w:cs="Golos Text"/>
          <w:b w:val="0"/>
          <w:bCs w:val="0"/>
          <w:color w:val="000000"/>
        </w:rPr>
        <w:t>, while other</w:t>
      </w:r>
      <w:r w:rsidR="001059DB">
        <w:rPr>
          <w:rStyle w:val="Strong"/>
          <w:rFonts w:ascii="Golos Text" w:hAnsi="Golos Text" w:cs="Golos Text"/>
          <w:b w:val="0"/>
          <w:bCs w:val="0"/>
          <w:color w:val="000000"/>
        </w:rPr>
        <w:t>s</w:t>
      </w:r>
      <w:r>
        <w:rPr>
          <w:rStyle w:val="Strong"/>
          <w:rFonts w:ascii="Golos Text" w:hAnsi="Golos Text" w:cs="Golos Text"/>
          <w:b w:val="0"/>
          <w:bCs w:val="0"/>
          <w:color w:val="000000"/>
        </w:rPr>
        <w:t xml:space="preserve"> said they had </w:t>
      </w:r>
      <w:r w:rsidRPr="000356F6">
        <w:rPr>
          <w:rStyle w:val="Strong"/>
          <w:rFonts w:ascii="Golos Text" w:hAnsi="Golos Text" w:cs="Golos Text"/>
          <w:color w:val="000000"/>
        </w:rPr>
        <w:t>no intention of using AI</w:t>
      </w:r>
      <w:r>
        <w:rPr>
          <w:rStyle w:val="Strong"/>
          <w:rFonts w:ascii="Golos Text" w:hAnsi="Golos Text" w:cs="Golos Text"/>
          <w:b w:val="0"/>
          <w:bCs w:val="0"/>
          <w:color w:val="000000"/>
        </w:rPr>
        <w:t>.</w:t>
      </w:r>
      <w:r w:rsidR="00364AF4">
        <w:rPr>
          <w:rStyle w:val="Strong"/>
          <w:rFonts w:ascii="Golos Text" w:hAnsi="Golos Text" w:cs="Golos Text"/>
          <w:b w:val="0"/>
          <w:bCs w:val="0"/>
          <w:color w:val="000000"/>
        </w:rPr>
        <w:t xml:space="preserve"> </w:t>
      </w:r>
    </w:p>
    <w:p w14:paraId="7F105F2E" w14:textId="77777777" w:rsidR="00364AF4" w:rsidRDefault="00364AF4" w:rsidP="000356F6">
      <w:pPr>
        <w:pStyle w:val="BodyText"/>
        <w:ind w:left="637"/>
        <w:rPr>
          <w:rStyle w:val="Strong"/>
          <w:rFonts w:ascii="Golos Text" w:hAnsi="Golos Text" w:cs="Golos Text"/>
          <w:b w:val="0"/>
          <w:bCs w:val="0"/>
          <w:color w:val="000000"/>
        </w:rPr>
      </w:pPr>
    </w:p>
    <w:p w14:paraId="76237B69" w14:textId="77777777" w:rsidR="00364AF4" w:rsidRDefault="00364AF4" w:rsidP="00364AF4">
      <w:pPr>
        <w:pStyle w:val="Quote"/>
        <w:spacing w:before="0" w:beforeAutospacing="0"/>
        <w:rPr>
          <w:rFonts w:ascii="Golos Text" w:hAnsi="Golos Text" w:cs="Golos Text"/>
        </w:rPr>
      </w:pPr>
      <w:r w:rsidRPr="00350201">
        <w:rPr>
          <w:rFonts w:ascii="Golos Text" w:hAnsi="Golos Text" w:cs="Golos Text"/>
        </w:rPr>
        <w:t>“</w:t>
      </w:r>
      <w:r w:rsidRPr="00364AF4">
        <w:rPr>
          <w:rFonts w:ascii="Golos Text" w:hAnsi="Golos Text" w:cs="Golos Text"/>
        </w:rPr>
        <w:t>It is very helpful with administrative tasks e.g. policies</w:t>
      </w:r>
      <w:r>
        <w:rPr>
          <w:rFonts w:ascii="Golos Text" w:hAnsi="Golos Text" w:cs="Golos Text"/>
        </w:rPr>
        <w:t>”</w:t>
      </w:r>
    </w:p>
    <w:p w14:paraId="43DA2D4A" w14:textId="0FE0F20F" w:rsidR="00364AF4" w:rsidRDefault="00364AF4" w:rsidP="00364AF4">
      <w:pPr>
        <w:pStyle w:val="Quote"/>
        <w:spacing w:before="0" w:beforeAutospacing="0"/>
        <w:rPr>
          <w:rFonts w:ascii="Golos Text" w:hAnsi="Golos Text" w:cs="Golos Text"/>
        </w:rPr>
      </w:pPr>
      <w:r w:rsidRPr="00350201">
        <w:rPr>
          <w:rFonts w:ascii="Golos Text" w:hAnsi="Golos Text" w:cs="Golos Text"/>
        </w:rPr>
        <w:t>“</w:t>
      </w:r>
      <w:r w:rsidRPr="00364AF4">
        <w:rPr>
          <w:rFonts w:ascii="Golos Text" w:hAnsi="Golos Text" w:cs="Golos Text"/>
        </w:rPr>
        <w:t>Our music activities don't involve much electronic work at present so there are limited benefits/challenges at the moment. AI may help behind the scenes with practical things, e.g. generating relevant materials and backing tracks etc. but that would be more supportive than anything else.</w:t>
      </w:r>
      <w:r w:rsidR="001059DB">
        <w:rPr>
          <w:rFonts w:ascii="Golos Text" w:hAnsi="Golos Text" w:cs="Golos Text"/>
        </w:rPr>
        <w:t>”</w:t>
      </w:r>
    </w:p>
    <w:p w14:paraId="6A32B222" w14:textId="77777777" w:rsidR="00364AF4" w:rsidRDefault="00364AF4" w:rsidP="00364AF4">
      <w:pPr>
        <w:pStyle w:val="Quote"/>
        <w:spacing w:after="0" w:afterAutospacing="0"/>
        <w:rPr>
          <w:rFonts w:ascii="Golos Text" w:hAnsi="Golos Text" w:cs="Golos Text"/>
        </w:rPr>
      </w:pPr>
      <w:r w:rsidRPr="00350201">
        <w:rPr>
          <w:rFonts w:ascii="Golos Text" w:hAnsi="Golos Text" w:cs="Golos Text"/>
        </w:rPr>
        <w:t>“</w:t>
      </w:r>
      <w:r w:rsidRPr="00364AF4">
        <w:rPr>
          <w:rFonts w:ascii="Golos Text" w:hAnsi="Golos Text" w:cs="Golos Text"/>
        </w:rPr>
        <w:t>AI can benefit our work by enhancing data analysis, However, challenges could include maintaining a human touch in our interactions with young people.</w:t>
      </w:r>
      <w:r>
        <w:rPr>
          <w:rFonts w:ascii="Golos Text" w:hAnsi="Golos Text" w:cs="Golos Text"/>
        </w:rPr>
        <w:t>”</w:t>
      </w:r>
      <w:r w:rsidRPr="00364AF4">
        <w:rPr>
          <w:rFonts w:ascii="Golos Text" w:hAnsi="Golos Text" w:cs="Golos Text"/>
        </w:rPr>
        <w:t xml:space="preserve"> </w:t>
      </w:r>
    </w:p>
    <w:p w14:paraId="76C87C1F" w14:textId="31E9B831" w:rsidR="00364AF4" w:rsidRDefault="00364AF4" w:rsidP="00364AF4">
      <w:pPr>
        <w:pStyle w:val="Quote"/>
        <w:spacing w:after="0" w:afterAutospacing="0"/>
        <w:rPr>
          <w:rFonts w:ascii="Golos Text" w:hAnsi="Golos Text" w:cs="Golos Text"/>
        </w:rPr>
      </w:pPr>
      <w:r w:rsidRPr="00350201">
        <w:rPr>
          <w:rFonts w:ascii="Golos Text" w:hAnsi="Golos Text" w:cs="Golos Text"/>
        </w:rPr>
        <w:t>“</w:t>
      </w:r>
      <w:r w:rsidRPr="00364AF4">
        <w:rPr>
          <w:rFonts w:ascii="Golos Text" w:hAnsi="Golos Text" w:cs="Golos Text"/>
        </w:rPr>
        <w:t xml:space="preserve">You don't </w:t>
      </w:r>
      <w:r w:rsidR="00803BC8">
        <w:rPr>
          <w:rFonts w:ascii="Golos Text" w:hAnsi="Golos Text" w:cs="Golos Text"/>
        </w:rPr>
        <w:t xml:space="preserve">know </w:t>
      </w:r>
      <w:r w:rsidRPr="00364AF4">
        <w:rPr>
          <w:rFonts w:ascii="Golos Text" w:hAnsi="Golos Text" w:cs="Golos Text"/>
        </w:rPr>
        <w:t>what you don't know so it is easy to make an assumption - often a wrong one.  It is important to learn about AI - the upsides and the downsides - and make a judgement on if and how you may want to use it.  And how it can be used for good and bad by others.</w:t>
      </w:r>
      <w:r>
        <w:rPr>
          <w:rFonts w:ascii="Golos Text" w:hAnsi="Golos Text" w:cs="Golos Text"/>
        </w:rPr>
        <w:t>”</w:t>
      </w:r>
    </w:p>
    <w:p w14:paraId="2A065192" w14:textId="0FD4944A" w:rsidR="00364AF4" w:rsidRPr="00350201" w:rsidRDefault="00364AF4" w:rsidP="00364AF4">
      <w:pPr>
        <w:pStyle w:val="Quote"/>
        <w:spacing w:after="0" w:afterAutospacing="0"/>
        <w:rPr>
          <w:rFonts w:ascii="Golos Text" w:hAnsi="Golos Text" w:cs="Golos Text"/>
        </w:rPr>
      </w:pPr>
      <w:r w:rsidRPr="00350201">
        <w:rPr>
          <w:rFonts w:ascii="Golos Text" w:hAnsi="Golos Text" w:cs="Golos Text"/>
        </w:rPr>
        <w:t>“</w:t>
      </w:r>
      <w:r w:rsidRPr="00364AF4">
        <w:rPr>
          <w:rFonts w:ascii="Golos Text" w:hAnsi="Golos Text" w:cs="Golos Text"/>
        </w:rPr>
        <w:t>Our work focuses on the therapeutic powers of music on children with additional needs. Sessions are led by a music therapist, so AI will not play a role in these services.</w:t>
      </w:r>
      <w:r>
        <w:rPr>
          <w:rFonts w:ascii="Golos Text" w:hAnsi="Golos Text" w:cs="Golos Text"/>
        </w:rPr>
        <w:t>”</w:t>
      </w:r>
    </w:p>
    <w:p w14:paraId="210B6480" w14:textId="77777777" w:rsidR="00364AF4" w:rsidRDefault="00364AF4" w:rsidP="000356F6">
      <w:pPr>
        <w:pStyle w:val="BodyText"/>
        <w:ind w:left="637"/>
        <w:rPr>
          <w:rStyle w:val="Strong"/>
          <w:rFonts w:ascii="Golos Text" w:hAnsi="Golos Text" w:cs="Golos Text"/>
          <w:b w:val="0"/>
          <w:bCs w:val="0"/>
          <w:color w:val="000000"/>
        </w:rPr>
      </w:pPr>
    </w:p>
    <w:p w14:paraId="4AAF3BA0" w14:textId="0E2E5316" w:rsidR="00545DFF" w:rsidRDefault="00364AF4" w:rsidP="000356F6">
      <w:pPr>
        <w:pStyle w:val="BodyText"/>
        <w:ind w:left="637"/>
        <w:rPr>
          <w:rStyle w:val="Strong"/>
          <w:rFonts w:ascii="Golos Text" w:hAnsi="Golos Text" w:cs="Golos Text"/>
          <w:b w:val="0"/>
          <w:bCs w:val="0"/>
          <w:color w:val="000000"/>
        </w:rPr>
      </w:pPr>
      <w:r>
        <w:rPr>
          <w:rStyle w:val="Strong"/>
          <w:rFonts w:ascii="Golos Text" w:hAnsi="Golos Text" w:cs="Golos Text"/>
          <w:b w:val="0"/>
          <w:bCs w:val="0"/>
          <w:color w:val="000000"/>
        </w:rPr>
        <w:t xml:space="preserve">Some respondents said they were using it for </w:t>
      </w:r>
      <w:r w:rsidRPr="001059DB">
        <w:rPr>
          <w:rStyle w:val="Strong"/>
          <w:rFonts w:ascii="Golos Text" w:hAnsi="Golos Text" w:cs="Golos Text"/>
          <w:color w:val="000000"/>
        </w:rPr>
        <w:t>creative work</w:t>
      </w:r>
      <w:r>
        <w:rPr>
          <w:rStyle w:val="Strong"/>
          <w:rFonts w:ascii="Golos Text" w:hAnsi="Golos Text" w:cs="Golos Text"/>
          <w:b w:val="0"/>
          <w:bCs w:val="0"/>
          <w:color w:val="000000"/>
        </w:rPr>
        <w:t xml:space="preserve">, particularly for lyric generation: </w:t>
      </w:r>
    </w:p>
    <w:p w14:paraId="691C1461" w14:textId="77777777" w:rsidR="00364AF4" w:rsidRDefault="00364AF4" w:rsidP="000356F6">
      <w:pPr>
        <w:pStyle w:val="BodyText"/>
        <w:ind w:left="637"/>
        <w:rPr>
          <w:rStyle w:val="Strong"/>
          <w:rFonts w:ascii="Golos Text" w:hAnsi="Golos Text" w:cs="Golos Text"/>
          <w:b w:val="0"/>
          <w:bCs w:val="0"/>
          <w:color w:val="000000"/>
        </w:rPr>
      </w:pPr>
    </w:p>
    <w:p w14:paraId="10435D7A" w14:textId="2AABAAC3" w:rsidR="00364AF4" w:rsidRDefault="00364AF4" w:rsidP="00364AF4">
      <w:pPr>
        <w:pStyle w:val="Quote"/>
        <w:spacing w:before="0" w:beforeAutospacing="0"/>
        <w:rPr>
          <w:rFonts w:ascii="Golos Text" w:hAnsi="Golos Text" w:cs="Golos Text"/>
        </w:rPr>
      </w:pPr>
      <w:r w:rsidRPr="00350201">
        <w:rPr>
          <w:rFonts w:ascii="Golos Text" w:hAnsi="Golos Text" w:cs="Golos Text"/>
        </w:rPr>
        <w:t>“</w:t>
      </w:r>
      <w:r w:rsidRPr="00364AF4">
        <w:rPr>
          <w:rFonts w:ascii="Golos Text" w:hAnsi="Golos Text" w:cs="Golos Text"/>
        </w:rPr>
        <w:t>Impact on creativity - help young people and staff to come up with different techniques to tackle problems and create lyrics</w:t>
      </w:r>
      <w:r>
        <w:rPr>
          <w:rFonts w:ascii="Golos Text" w:hAnsi="Golos Text" w:cs="Golos Text"/>
        </w:rPr>
        <w:t>”</w:t>
      </w:r>
    </w:p>
    <w:p w14:paraId="08213C18" w14:textId="6BA08061" w:rsidR="00364AF4" w:rsidRDefault="00364AF4" w:rsidP="00364AF4">
      <w:pPr>
        <w:pStyle w:val="Quote"/>
        <w:spacing w:before="0" w:beforeAutospacing="0"/>
        <w:rPr>
          <w:rFonts w:ascii="Golos Text" w:hAnsi="Golos Text" w:cs="Golos Text"/>
        </w:rPr>
      </w:pPr>
      <w:r w:rsidRPr="00350201">
        <w:rPr>
          <w:rFonts w:ascii="Golos Text" w:hAnsi="Golos Text" w:cs="Golos Text"/>
        </w:rPr>
        <w:t>“</w:t>
      </w:r>
      <w:r w:rsidRPr="00364AF4">
        <w:rPr>
          <w:rFonts w:ascii="Golos Text" w:hAnsi="Golos Text" w:cs="Golos Text"/>
        </w:rPr>
        <w:t>encourages young people to develop lyrics that express how they feel. Help develop plans to move their music on, prepare posts to gain more exposure.</w:t>
      </w:r>
      <w:r>
        <w:rPr>
          <w:rFonts w:ascii="Golos Text" w:hAnsi="Golos Text" w:cs="Golos Text"/>
        </w:rPr>
        <w:t>”</w:t>
      </w:r>
    </w:p>
    <w:p w14:paraId="1F48F4F5" w14:textId="77777777" w:rsidR="00364AF4" w:rsidRDefault="00364AF4" w:rsidP="000356F6">
      <w:pPr>
        <w:pStyle w:val="BodyText"/>
        <w:ind w:left="637"/>
        <w:rPr>
          <w:rStyle w:val="Strong"/>
          <w:rFonts w:ascii="Golos Text" w:hAnsi="Golos Text" w:cs="Golos Text"/>
          <w:b w:val="0"/>
          <w:bCs w:val="0"/>
          <w:color w:val="000000"/>
        </w:rPr>
      </w:pPr>
    </w:p>
    <w:p w14:paraId="4EA8CA88" w14:textId="7A53F527" w:rsidR="000356F6" w:rsidRDefault="000356F6" w:rsidP="000356F6">
      <w:pPr>
        <w:pStyle w:val="BodyText"/>
        <w:ind w:left="637"/>
        <w:rPr>
          <w:rStyle w:val="Strong"/>
          <w:rFonts w:ascii="Golos Text" w:hAnsi="Golos Text" w:cs="Golos Text"/>
          <w:b w:val="0"/>
          <w:bCs w:val="0"/>
          <w:color w:val="000000"/>
        </w:rPr>
      </w:pPr>
      <w:r>
        <w:rPr>
          <w:rStyle w:val="Strong"/>
          <w:rFonts w:ascii="Golos Text" w:hAnsi="Golos Text" w:cs="Golos Text"/>
          <w:b w:val="0"/>
          <w:bCs w:val="0"/>
          <w:color w:val="000000"/>
        </w:rPr>
        <w:t>We also asked</w:t>
      </w:r>
      <w:r w:rsidR="00545DFF">
        <w:rPr>
          <w:rStyle w:val="Strong"/>
          <w:rFonts w:ascii="Golos Text" w:hAnsi="Golos Text" w:cs="Golos Text"/>
          <w:b w:val="0"/>
          <w:bCs w:val="0"/>
          <w:color w:val="000000"/>
        </w:rPr>
        <w:t xml:space="preserve"> if respondents </w:t>
      </w:r>
      <w:r w:rsidR="00545DFF" w:rsidRPr="00545DFF">
        <w:rPr>
          <w:rStyle w:val="Strong"/>
          <w:rFonts w:ascii="Golos Text" w:hAnsi="Golos Text" w:cs="Golos Text"/>
          <w:color w:val="000000"/>
        </w:rPr>
        <w:t>discuss AI with the children and young people</w:t>
      </w:r>
      <w:r w:rsidR="00545DFF">
        <w:rPr>
          <w:rStyle w:val="Strong"/>
          <w:rFonts w:ascii="Golos Text" w:hAnsi="Golos Text" w:cs="Golos Text"/>
          <w:b w:val="0"/>
          <w:bCs w:val="0"/>
          <w:color w:val="000000"/>
        </w:rPr>
        <w:t xml:space="preserve"> they work with, with </w:t>
      </w:r>
      <w:r w:rsidR="00545DFF" w:rsidRPr="00545DFF">
        <w:rPr>
          <w:rStyle w:val="Strong"/>
          <w:rFonts w:ascii="Golos Text" w:hAnsi="Golos Text" w:cs="Golos Text"/>
          <w:color w:val="000000"/>
        </w:rPr>
        <w:t>52% saying they do</w:t>
      </w:r>
      <w:r w:rsidR="00545DFF">
        <w:rPr>
          <w:rStyle w:val="Strong"/>
          <w:rFonts w:ascii="Golos Text" w:hAnsi="Golos Text" w:cs="Golos Text"/>
          <w:b w:val="0"/>
          <w:bCs w:val="0"/>
          <w:color w:val="000000"/>
        </w:rPr>
        <w:t xml:space="preserve">. They remaining was made up of </w:t>
      </w:r>
      <w:r w:rsidR="00545DFF" w:rsidRPr="00545DFF">
        <w:rPr>
          <w:rStyle w:val="Strong"/>
          <w:rFonts w:ascii="Golos Text" w:hAnsi="Golos Text" w:cs="Golos Text"/>
          <w:color w:val="000000"/>
        </w:rPr>
        <w:t>42% saying they don’t</w:t>
      </w:r>
      <w:r w:rsidR="00545DFF">
        <w:rPr>
          <w:rStyle w:val="Strong"/>
          <w:rFonts w:ascii="Golos Text" w:hAnsi="Golos Text" w:cs="Golos Text"/>
          <w:b w:val="0"/>
          <w:bCs w:val="0"/>
          <w:color w:val="000000"/>
        </w:rPr>
        <w:t xml:space="preserve">, and </w:t>
      </w:r>
      <w:r w:rsidR="00545DFF" w:rsidRPr="00545DFF">
        <w:rPr>
          <w:rStyle w:val="Strong"/>
          <w:rFonts w:ascii="Golos Text" w:hAnsi="Golos Text" w:cs="Golos Text"/>
          <w:color w:val="000000"/>
        </w:rPr>
        <w:t>6% saying it was not applicable to them</w:t>
      </w:r>
      <w:r w:rsidR="00545DFF">
        <w:rPr>
          <w:rStyle w:val="Strong"/>
          <w:rFonts w:ascii="Golos Text" w:hAnsi="Golos Text" w:cs="Golos Text"/>
          <w:color w:val="000000"/>
        </w:rPr>
        <w:t>.</w:t>
      </w:r>
    </w:p>
    <w:p w14:paraId="1CB9FF1D" w14:textId="77777777" w:rsidR="000356F6" w:rsidRDefault="000356F6" w:rsidP="000356F6">
      <w:pPr>
        <w:pStyle w:val="BodyText"/>
        <w:ind w:left="637"/>
        <w:rPr>
          <w:rStyle w:val="Strong"/>
          <w:rFonts w:ascii="Golos Text" w:hAnsi="Golos Text" w:cs="Golos Text"/>
          <w:b w:val="0"/>
          <w:bCs w:val="0"/>
          <w:color w:val="000000"/>
        </w:rPr>
      </w:pPr>
    </w:p>
    <w:p w14:paraId="76F484CB" w14:textId="77777777" w:rsidR="00545DFF" w:rsidRDefault="00545DFF" w:rsidP="00CF5832">
      <w:pPr>
        <w:pStyle w:val="Heading1"/>
        <w:rPr>
          <w:rFonts w:ascii="Montserrat ExtraBold" w:hAnsi="Montserrat ExtraBold"/>
          <w:b w:val="0"/>
          <w:bCs w:val="0"/>
          <w:color w:val="5F38C8"/>
          <w:sz w:val="40"/>
          <w:szCs w:val="40"/>
        </w:rPr>
      </w:pPr>
    </w:p>
    <w:p w14:paraId="54513320" w14:textId="77777777" w:rsidR="00545DFF" w:rsidRDefault="00545DFF" w:rsidP="00CF5832">
      <w:pPr>
        <w:pStyle w:val="Heading1"/>
        <w:rPr>
          <w:rFonts w:ascii="Montserrat ExtraBold" w:hAnsi="Montserrat ExtraBold"/>
          <w:b w:val="0"/>
          <w:bCs w:val="0"/>
          <w:color w:val="5F38C8"/>
          <w:sz w:val="40"/>
          <w:szCs w:val="40"/>
        </w:rPr>
      </w:pPr>
    </w:p>
    <w:p w14:paraId="44142FE4" w14:textId="77777777" w:rsidR="00545DFF" w:rsidRDefault="00545DFF" w:rsidP="00CF5832">
      <w:pPr>
        <w:pStyle w:val="Heading1"/>
        <w:rPr>
          <w:rFonts w:ascii="Montserrat ExtraBold" w:hAnsi="Montserrat ExtraBold"/>
          <w:b w:val="0"/>
          <w:bCs w:val="0"/>
          <w:color w:val="5F38C8"/>
          <w:sz w:val="40"/>
          <w:szCs w:val="40"/>
        </w:rPr>
      </w:pPr>
    </w:p>
    <w:p w14:paraId="62811FBB" w14:textId="77777777" w:rsidR="00545DFF" w:rsidRDefault="00545DFF" w:rsidP="00CF5832">
      <w:pPr>
        <w:pStyle w:val="Heading1"/>
        <w:rPr>
          <w:rFonts w:ascii="Montserrat ExtraBold" w:hAnsi="Montserrat ExtraBold"/>
          <w:b w:val="0"/>
          <w:bCs w:val="0"/>
          <w:color w:val="5F38C8"/>
          <w:sz w:val="40"/>
          <w:szCs w:val="40"/>
        </w:rPr>
      </w:pPr>
    </w:p>
    <w:p w14:paraId="572DEE6B" w14:textId="77777777" w:rsidR="00545DFF" w:rsidRDefault="00545DFF" w:rsidP="00CF5832">
      <w:pPr>
        <w:pStyle w:val="Heading1"/>
        <w:rPr>
          <w:rFonts w:ascii="Montserrat ExtraBold" w:hAnsi="Montserrat ExtraBold"/>
          <w:b w:val="0"/>
          <w:bCs w:val="0"/>
          <w:color w:val="5F38C8"/>
          <w:sz w:val="40"/>
          <w:szCs w:val="40"/>
        </w:rPr>
      </w:pPr>
    </w:p>
    <w:p w14:paraId="5B4F468F" w14:textId="085CC48C" w:rsidR="00CC2EFA" w:rsidRPr="00CF5832" w:rsidRDefault="00CF5832" w:rsidP="00CF5832">
      <w:pPr>
        <w:pStyle w:val="Heading1"/>
        <w:rPr>
          <w:rFonts w:ascii="Montserrat ExtraBold" w:hAnsi="Montserrat ExtraBold"/>
          <w:b w:val="0"/>
          <w:bCs w:val="0"/>
          <w:color w:val="5F38C8"/>
          <w:sz w:val="40"/>
          <w:szCs w:val="40"/>
        </w:rPr>
      </w:pPr>
      <w:bookmarkStart w:id="66" w:name="_Toc231380907"/>
      <w:r w:rsidRPr="00CF5832">
        <w:rPr>
          <w:rFonts w:ascii="Montserrat ExtraBold" w:hAnsi="Montserrat ExtraBold"/>
          <w:b w:val="0"/>
          <w:bCs w:val="0"/>
          <w:color w:val="5F38C8"/>
          <w:sz w:val="40"/>
          <w:szCs w:val="40"/>
        </w:rPr>
        <w:lastRenderedPageBreak/>
        <w:t>Climate Crisis</w:t>
      </w:r>
      <w:bookmarkEnd w:id="66"/>
    </w:p>
    <w:p w14:paraId="4A30C8AE" w14:textId="77777777" w:rsidR="00A81AEA" w:rsidRDefault="00A81AEA" w:rsidP="006E193F">
      <w:pPr>
        <w:pStyle w:val="BodyText"/>
        <w:ind w:left="637"/>
        <w:rPr>
          <w:rFonts w:ascii="Golos Text" w:hAnsi="Golos Text" w:cs="Golos Text"/>
        </w:rPr>
      </w:pPr>
    </w:p>
    <w:p w14:paraId="6D783452" w14:textId="58264F62" w:rsidR="001A0BB5" w:rsidRDefault="001A0BB5" w:rsidP="001A0BB5">
      <w:pPr>
        <w:pStyle w:val="BodyText"/>
        <w:ind w:left="637"/>
        <w:rPr>
          <w:rStyle w:val="Strong"/>
          <w:rFonts w:ascii="Golos Text" w:hAnsi="Golos Text" w:cs="Golos Text"/>
          <w:b w:val="0"/>
          <w:bCs w:val="0"/>
          <w:color w:val="000000"/>
        </w:rPr>
      </w:pPr>
      <w:r w:rsidRPr="001A0BB5">
        <w:rPr>
          <w:rStyle w:val="Strong"/>
          <w:rFonts w:ascii="Golos Text" w:hAnsi="Golos Text" w:cs="Golos Text"/>
          <w:b w:val="0"/>
          <w:bCs w:val="0"/>
          <w:color w:val="000000"/>
        </w:rPr>
        <w:t>Youth Music is committed to good practices around environmental sustainability</w:t>
      </w:r>
      <w:r>
        <w:rPr>
          <w:rStyle w:val="Strong"/>
          <w:rFonts w:ascii="Golos Text" w:hAnsi="Golos Text" w:cs="Golos Text"/>
          <w:b w:val="0"/>
          <w:bCs w:val="0"/>
          <w:color w:val="000000"/>
        </w:rPr>
        <w:t>. To l</w:t>
      </w:r>
      <w:r w:rsidRPr="001A0BB5">
        <w:rPr>
          <w:rStyle w:val="Strong"/>
          <w:rFonts w:ascii="Golos Text" w:hAnsi="Golos Text" w:cs="Golos Text"/>
          <w:b w:val="0"/>
          <w:bCs w:val="0"/>
          <w:color w:val="000000"/>
        </w:rPr>
        <w:t>earn</w:t>
      </w:r>
      <w:r>
        <w:rPr>
          <w:rStyle w:val="Strong"/>
          <w:rFonts w:ascii="Golos Text" w:hAnsi="Golos Text" w:cs="Golos Text"/>
          <w:b w:val="0"/>
          <w:bCs w:val="0"/>
          <w:color w:val="000000"/>
        </w:rPr>
        <w:t xml:space="preserve"> more about</w:t>
      </w:r>
      <w:r w:rsidRPr="001A0BB5">
        <w:rPr>
          <w:rStyle w:val="Strong"/>
          <w:rFonts w:ascii="Golos Text" w:hAnsi="Golos Text" w:cs="Golos Text"/>
          <w:b w:val="0"/>
          <w:bCs w:val="0"/>
          <w:color w:val="000000"/>
        </w:rPr>
        <w:t xml:space="preserve"> climate impact</w:t>
      </w:r>
      <w:r>
        <w:rPr>
          <w:rStyle w:val="Strong"/>
          <w:rFonts w:ascii="Golos Text" w:hAnsi="Golos Text" w:cs="Golos Text"/>
          <w:b w:val="0"/>
          <w:bCs w:val="0"/>
          <w:color w:val="000000"/>
        </w:rPr>
        <w:t xml:space="preserve"> on our funded partners, we asked about </w:t>
      </w:r>
      <w:r w:rsidR="00B6528F">
        <w:rPr>
          <w:rStyle w:val="Strong"/>
          <w:rFonts w:ascii="Golos Text" w:hAnsi="Golos Text" w:cs="Golos Text"/>
          <w:b w:val="0"/>
          <w:bCs w:val="0"/>
          <w:color w:val="000000"/>
        </w:rPr>
        <w:t>the</w:t>
      </w:r>
      <w:r w:rsidRPr="001A0BB5">
        <w:rPr>
          <w:rStyle w:val="Strong"/>
          <w:rFonts w:ascii="Golos Text" w:hAnsi="Golos Text" w:cs="Golos Text"/>
          <w:color w:val="000000"/>
        </w:rPr>
        <w:t xml:space="preserve"> ways the climate crisis </w:t>
      </w:r>
      <w:r w:rsidR="00B6528F">
        <w:rPr>
          <w:rStyle w:val="Strong"/>
          <w:rFonts w:ascii="Golos Text" w:hAnsi="Golos Text" w:cs="Golos Text"/>
          <w:color w:val="000000"/>
        </w:rPr>
        <w:t xml:space="preserve">is </w:t>
      </w:r>
      <w:r w:rsidRPr="001A0BB5">
        <w:rPr>
          <w:rStyle w:val="Strong"/>
          <w:rFonts w:ascii="Golos Text" w:hAnsi="Golos Text" w:cs="Golos Text"/>
          <w:color w:val="000000"/>
        </w:rPr>
        <w:t xml:space="preserve">impacting </w:t>
      </w:r>
      <w:r w:rsidR="00B6528F">
        <w:rPr>
          <w:rStyle w:val="Strong"/>
          <w:rFonts w:ascii="Golos Text" w:hAnsi="Golos Text" w:cs="Golos Text"/>
          <w:color w:val="000000"/>
        </w:rPr>
        <w:t>their</w:t>
      </w:r>
      <w:r w:rsidRPr="001A0BB5">
        <w:rPr>
          <w:rStyle w:val="Strong"/>
          <w:rFonts w:ascii="Golos Text" w:hAnsi="Golos Text" w:cs="Golos Text"/>
          <w:color w:val="000000"/>
        </w:rPr>
        <w:t xml:space="preserve"> day-to-day work</w:t>
      </w:r>
      <w:r w:rsidR="00B6528F">
        <w:rPr>
          <w:rStyle w:val="Strong"/>
          <w:rFonts w:ascii="Golos Text" w:hAnsi="Golos Text" w:cs="Golos Text"/>
          <w:b w:val="0"/>
          <w:bCs w:val="0"/>
          <w:color w:val="000000"/>
        </w:rPr>
        <w:t xml:space="preserve">. </w:t>
      </w:r>
      <w:r w:rsidR="0017372A">
        <w:rPr>
          <w:rStyle w:val="Strong"/>
          <w:rFonts w:ascii="Golos Text" w:hAnsi="Golos Text" w:cs="Golos Text"/>
          <w:b w:val="0"/>
          <w:bCs w:val="0"/>
          <w:color w:val="000000"/>
        </w:rPr>
        <w:t xml:space="preserve">The </w:t>
      </w:r>
      <w:r w:rsidR="00350201">
        <w:rPr>
          <w:rStyle w:val="Strong"/>
          <w:rFonts w:ascii="Golos Text" w:hAnsi="Golos Text" w:cs="Golos Text"/>
          <w:b w:val="0"/>
          <w:bCs w:val="0"/>
          <w:color w:val="000000"/>
        </w:rPr>
        <w:t xml:space="preserve">most common </w:t>
      </w:r>
      <w:r w:rsidR="0017372A">
        <w:rPr>
          <w:rStyle w:val="Strong"/>
          <w:rFonts w:ascii="Golos Text" w:hAnsi="Golos Text" w:cs="Golos Text"/>
          <w:b w:val="0"/>
          <w:bCs w:val="0"/>
          <w:color w:val="000000"/>
        </w:rPr>
        <w:t xml:space="preserve">impact cited was </w:t>
      </w:r>
      <w:r w:rsidR="0017372A" w:rsidRPr="006F1B22">
        <w:rPr>
          <w:rStyle w:val="Strong"/>
          <w:rFonts w:ascii="Golos Text" w:hAnsi="Golos Text" w:cs="Golos Text"/>
          <w:color w:val="000000"/>
        </w:rPr>
        <w:t xml:space="preserve">rising </w:t>
      </w:r>
      <w:r w:rsidR="006F1B22" w:rsidRPr="006F1B22">
        <w:rPr>
          <w:rStyle w:val="Strong"/>
          <w:rFonts w:ascii="Golos Text" w:hAnsi="Golos Text" w:cs="Golos Text"/>
          <w:color w:val="000000"/>
        </w:rPr>
        <w:t>expenses</w:t>
      </w:r>
      <w:r w:rsidR="006F1B22">
        <w:rPr>
          <w:rStyle w:val="Strong"/>
          <w:rFonts w:ascii="Golos Text" w:hAnsi="Golos Text" w:cs="Golos Text"/>
          <w:b w:val="0"/>
          <w:bCs w:val="0"/>
          <w:color w:val="000000"/>
        </w:rPr>
        <w:t>, such as increased energy costs:</w:t>
      </w:r>
    </w:p>
    <w:p w14:paraId="046055E0" w14:textId="77777777" w:rsidR="006F1B22" w:rsidRDefault="006F1B22" w:rsidP="001A0BB5">
      <w:pPr>
        <w:pStyle w:val="BodyText"/>
        <w:ind w:left="637"/>
        <w:rPr>
          <w:rStyle w:val="Strong"/>
          <w:rFonts w:ascii="Golos Text" w:hAnsi="Golos Text" w:cs="Golos Text"/>
          <w:b w:val="0"/>
          <w:bCs w:val="0"/>
          <w:color w:val="000000"/>
        </w:rPr>
      </w:pPr>
    </w:p>
    <w:p w14:paraId="50448737" w14:textId="6969F17C" w:rsidR="006F1B22" w:rsidRPr="00350201" w:rsidRDefault="006F1B22" w:rsidP="00350201">
      <w:pPr>
        <w:pStyle w:val="Quote"/>
        <w:spacing w:before="0" w:beforeAutospacing="0"/>
        <w:rPr>
          <w:rFonts w:ascii="Golos Text" w:hAnsi="Golos Text" w:cs="Golos Text"/>
        </w:rPr>
      </w:pPr>
      <w:r w:rsidRPr="00350201">
        <w:rPr>
          <w:rFonts w:ascii="Golos Text" w:hAnsi="Golos Text" w:cs="Golos Text"/>
        </w:rPr>
        <w:t>“Energy bills and old inefficient buildings to work from”</w:t>
      </w:r>
    </w:p>
    <w:p w14:paraId="0863DF2E" w14:textId="21EC1255" w:rsidR="006F1B22" w:rsidRPr="00350201" w:rsidRDefault="006F1B22" w:rsidP="00350201">
      <w:pPr>
        <w:pStyle w:val="Quote"/>
        <w:spacing w:after="0" w:afterAutospacing="0"/>
        <w:rPr>
          <w:rFonts w:ascii="Golos Text" w:hAnsi="Golos Text" w:cs="Golos Text"/>
        </w:rPr>
      </w:pPr>
      <w:r w:rsidRPr="00350201">
        <w:rPr>
          <w:rFonts w:ascii="Golos Text" w:hAnsi="Golos Text" w:cs="Golos Text"/>
        </w:rPr>
        <w:t>“Energy bills have increased but ours are not as high as other organisations. When we got our own building (derelict) we installed underfloor heating: floors were rotten, cheapest alternative was concrete &amp; underfloor heating was the most efficient way to heat an old building with high ceilings (concrete acts like a massive radiator!)”</w:t>
      </w:r>
    </w:p>
    <w:p w14:paraId="6D675E56" w14:textId="77777777" w:rsidR="006F1B22" w:rsidRDefault="006F1B22" w:rsidP="001A0BB5">
      <w:pPr>
        <w:pStyle w:val="BodyText"/>
        <w:ind w:left="637"/>
        <w:rPr>
          <w:rFonts w:ascii="Golos Text" w:hAnsi="Golos Text" w:cs="Golos Text"/>
        </w:rPr>
      </w:pPr>
    </w:p>
    <w:p w14:paraId="22677BF1" w14:textId="4145040C" w:rsidR="006F1B22" w:rsidRDefault="006F1B22" w:rsidP="001A0BB5">
      <w:pPr>
        <w:pStyle w:val="BodyText"/>
        <w:ind w:left="637"/>
        <w:rPr>
          <w:rFonts w:ascii="Golos Text" w:hAnsi="Golos Text" w:cs="Golos Text"/>
        </w:rPr>
      </w:pPr>
      <w:r>
        <w:rPr>
          <w:rFonts w:ascii="Golos Text" w:hAnsi="Golos Text" w:cs="Golos Text"/>
        </w:rPr>
        <w:t xml:space="preserve">Other impacts cited was an </w:t>
      </w:r>
      <w:r w:rsidRPr="006F1B22">
        <w:rPr>
          <w:rFonts w:ascii="Golos Text" w:hAnsi="Golos Text" w:cs="Golos Text"/>
          <w:b/>
          <w:bCs/>
        </w:rPr>
        <w:t>impact on mental health</w:t>
      </w:r>
      <w:r>
        <w:rPr>
          <w:rFonts w:ascii="Golos Text" w:hAnsi="Golos Text" w:cs="Golos Text"/>
        </w:rPr>
        <w:t xml:space="preserve"> (for young people, families and staff) and </w:t>
      </w:r>
      <w:r w:rsidRPr="006F1B22">
        <w:rPr>
          <w:rFonts w:ascii="Golos Text" w:hAnsi="Golos Text" w:cs="Golos Text"/>
          <w:b/>
          <w:bCs/>
        </w:rPr>
        <w:t>changes in weather</w:t>
      </w:r>
      <w:r>
        <w:rPr>
          <w:rFonts w:ascii="Golos Text" w:hAnsi="Golos Text" w:cs="Golos Text"/>
        </w:rPr>
        <w:t>:</w:t>
      </w:r>
    </w:p>
    <w:p w14:paraId="4CC435F7" w14:textId="77777777" w:rsidR="006F1B22" w:rsidRDefault="006F1B22" w:rsidP="001A0BB5">
      <w:pPr>
        <w:pStyle w:val="BodyText"/>
        <w:ind w:left="637"/>
        <w:rPr>
          <w:rFonts w:ascii="Golos Text" w:hAnsi="Golos Text" w:cs="Golos Text"/>
        </w:rPr>
      </w:pPr>
    </w:p>
    <w:p w14:paraId="1F8EA89F" w14:textId="61FBF0ED" w:rsidR="006F1B22" w:rsidRPr="00350201" w:rsidRDefault="006F1B22" w:rsidP="00350201">
      <w:pPr>
        <w:pStyle w:val="Quote"/>
        <w:spacing w:before="0" w:beforeAutospacing="0"/>
        <w:rPr>
          <w:rFonts w:ascii="Golos Text" w:hAnsi="Golos Text" w:cs="Golos Text"/>
        </w:rPr>
      </w:pPr>
      <w:r w:rsidRPr="00350201">
        <w:rPr>
          <w:rFonts w:ascii="Golos Text" w:hAnsi="Golos Text" w:cs="Golos Text"/>
        </w:rPr>
        <w:t>“We know it's a source of great concern for young people and for all of us more generally.”</w:t>
      </w:r>
    </w:p>
    <w:p w14:paraId="0E53C331" w14:textId="1BDCE5C4" w:rsidR="006F1B22" w:rsidRPr="00350201" w:rsidRDefault="006F1B22" w:rsidP="00350201">
      <w:pPr>
        <w:pStyle w:val="Quote"/>
        <w:rPr>
          <w:rFonts w:ascii="Golos Text" w:hAnsi="Golos Text" w:cs="Golos Text"/>
        </w:rPr>
      </w:pPr>
      <w:r w:rsidRPr="00350201">
        <w:rPr>
          <w:rFonts w:ascii="Golos Text" w:hAnsi="Golos Text" w:cs="Golos Text"/>
        </w:rPr>
        <w:t xml:space="preserve">“This is a feeling - not something evidenced, but we sense a collective anxiety, depression and hopelessness. On </w:t>
      </w:r>
      <w:r w:rsidR="000312B7">
        <w:rPr>
          <w:rFonts w:ascii="Golos Text" w:hAnsi="Golos Text" w:cs="Golos Text"/>
        </w:rPr>
        <w:t xml:space="preserve">a </w:t>
      </w:r>
      <w:r w:rsidRPr="00350201">
        <w:rPr>
          <w:rFonts w:ascii="Golos Text" w:hAnsi="Golos Text" w:cs="Golos Text"/>
        </w:rPr>
        <w:t>practical note bad weather makes it much harder to get people out to events”</w:t>
      </w:r>
    </w:p>
    <w:p w14:paraId="53A21B2A" w14:textId="4A3DD502" w:rsidR="006F1B22" w:rsidRPr="00350201" w:rsidRDefault="006F1B22" w:rsidP="00350201">
      <w:pPr>
        <w:pStyle w:val="Quote"/>
        <w:spacing w:after="0" w:afterAutospacing="0"/>
        <w:rPr>
          <w:rFonts w:ascii="Golos Text" w:hAnsi="Golos Text" w:cs="Golos Text"/>
        </w:rPr>
      </w:pPr>
      <w:r w:rsidRPr="00350201">
        <w:rPr>
          <w:rFonts w:ascii="Golos Text" w:hAnsi="Golos Text" w:cs="Golos Text"/>
        </w:rPr>
        <w:t>“Increased frequency of extreme weather events like heat waves, storms, floods, etc. This could lead to cancelled outdoor sessions and gigs, damaged equipment and attendance issues. It may require relocating events indoors.”</w:t>
      </w:r>
    </w:p>
    <w:p w14:paraId="3C6B1150" w14:textId="2D02F5A9" w:rsidR="00CC2EFA" w:rsidRDefault="00350201" w:rsidP="006E193F">
      <w:pPr>
        <w:pStyle w:val="BodyText"/>
        <w:ind w:left="637"/>
        <w:rPr>
          <w:rFonts w:ascii="Golos Text" w:hAnsi="Golos Text" w:cs="Golos Text"/>
        </w:rPr>
      </w:pPr>
      <w:r>
        <w:rPr>
          <w:rFonts w:ascii="Golos Text" w:hAnsi="Golos Text" w:cs="Golos Text"/>
          <w:noProof/>
        </w:rPr>
        <mc:AlternateContent>
          <mc:Choice Requires="wps">
            <w:drawing>
              <wp:anchor distT="0" distB="0" distL="114300" distR="114300" simplePos="0" relativeHeight="251646971" behindDoc="1" locked="0" layoutInCell="1" allowOverlap="1" wp14:anchorId="321ADE69" wp14:editId="3DB575CF">
                <wp:simplePos x="0" y="0"/>
                <wp:positionH relativeFrom="column">
                  <wp:posOffset>3870325</wp:posOffset>
                </wp:positionH>
                <wp:positionV relativeFrom="paragraph">
                  <wp:posOffset>46990</wp:posOffset>
                </wp:positionV>
                <wp:extent cx="3194050" cy="3187065"/>
                <wp:effectExtent l="0" t="0" r="0" b="0"/>
                <wp:wrapTight wrapText="bothSides">
                  <wp:wrapPolygon edited="0">
                    <wp:start x="515" y="172"/>
                    <wp:lineTo x="515" y="21346"/>
                    <wp:lineTo x="20956" y="21346"/>
                    <wp:lineTo x="21042" y="172"/>
                    <wp:lineTo x="515" y="172"/>
                  </wp:wrapPolygon>
                </wp:wrapTight>
                <wp:docPr id="1207917190" name="Rectangle 39"/>
                <wp:cNvGraphicFramePr/>
                <a:graphic xmlns:a="http://schemas.openxmlformats.org/drawingml/2006/main">
                  <a:graphicData uri="http://schemas.microsoft.com/office/word/2010/wordprocessingShape">
                    <wps:wsp>
                      <wps:cNvSpPr/>
                      <wps:spPr>
                        <a:xfrm>
                          <a:off x="0" y="0"/>
                          <a:ext cx="3194050" cy="31870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97648A" id="Rectangle 39" o:spid="_x0000_s1026" style="position:absolute;margin-left:304.75pt;margin-top:3.7pt;width:251.5pt;height:250.95pt;z-index:-2516695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" filled="f" stroked="f" strokeweight="2pt">
                <w10:wrap type="tight"/>
              </v:rect>
            </w:pict>
          </mc:Fallback>
        </mc:AlternateContent>
      </w:r>
      <w:r w:rsidR="002F34AC">
        <w:rPr>
          <w:rFonts w:ascii="Golos Text" w:hAnsi="Golos Text" w:cs="Golos Text"/>
          <w:noProof/>
        </w:rPr>
        <mc:AlternateContent>
          <mc:Choice Requires="wpg">
            <w:drawing>
              <wp:anchor distT="0" distB="0" distL="114300" distR="114300" simplePos="0" relativeHeight="251696160" behindDoc="1" locked="0" layoutInCell="1" allowOverlap="1" wp14:anchorId="35DBF1E7" wp14:editId="0645178C">
                <wp:simplePos x="0" y="0"/>
                <wp:positionH relativeFrom="column">
                  <wp:posOffset>3816350</wp:posOffset>
                </wp:positionH>
                <wp:positionV relativeFrom="paragraph">
                  <wp:posOffset>106045</wp:posOffset>
                </wp:positionV>
                <wp:extent cx="2995930" cy="2446655"/>
                <wp:effectExtent l="0" t="0" r="0" b="0"/>
                <wp:wrapTight wrapText="bothSides">
                  <wp:wrapPolygon edited="0">
                    <wp:start x="20510" y="336"/>
                    <wp:lineTo x="16482" y="2355"/>
                    <wp:lineTo x="14650" y="3251"/>
                    <wp:lineTo x="14559" y="3476"/>
                    <wp:lineTo x="15108" y="4148"/>
                    <wp:lineTo x="10530" y="4597"/>
                    <wp:lineTo x="8882" y="5158"/>
                    <wp:lineTo x="8882" y="5942"/>
                    <wp:lineTo x="7966" y="5942"/>
                    <wp:lineTo x="3846" y="7400"/>
                    <wp:lineTo x="3296" y="7848"/>
                    <wp:lineTo x="2564" y="8858"/>
                    <wp:lineTo x="2564" y="9530"/>
                    <wp:lineTo x="366" y="16706"/>
                    <wp:lineTo x="275" y="17603"/>
                    <wp:lineTo x="1190" y="18500"/>
                    <wp:lineTo x="2106" y="18612"/>
                    <wp:lineTo x="5677" y="20294"/>
                    <wp:lineTo x="5860" y="20518"/>
                    <wp:lineTo x="11995" y="20518"/>
                    <wp:lineTo x="12819" y="20294"/>
                    <wp:lineTo x="15841" y="18836"/>
                    <wp:lineTo x="17214" y="18500"/>
                    <wp:lineTo x="19686" y="17379"/>
                    <wp:lineTo x="19686" y="9530"/>
                    <wp:lineTo x="20236" y="7848"/>
                    <wp:lineTo x="21243" y="336"/>
                    <wp:lineTo x="20510" y="336"/>
                  </wp:wrapPolygon>
                </wp:wrapTight>
                <wp:docPr id="2048394878" name="Group 37"/>
                <wp:cNvGraphicFramePr/>
                <a:graphic xmlns:a="http://schemas.openxmlformats.org/drawingml/2006/main">
                  <a:graphicData uri="http://schemas.microsoft.com/office/word/2010/wordprocessingGroup">
                    <wpg:wgp>
                      <wpg:cNvGrpSpPr/>
                      <wpg:grpSpPr>
                        <a:xfrm>
                          <a:off x="0" y="0"/>
                          <a:ext cx="2995930" cy="2446655"/>
                          <a:chOff x="0" y="0"/>
                          <a:chExt cx="2995930" cy="2446655"/>
                        </a:xfrm>
                      </wpg:grpSpPr>
                      <pic:pic xmlns:pic="http://schemas.openxmlformats.org/drawingml/2006/picture">
                        <pic:nvPicPr>
                          <pic:cNvPr id="302816296" name="Picture 1" descr="A yellow and blue rectangle with black text&#10;&#10;AI-generated content may be incorrect."/>
                          <pic:cNvPicPr>
                            <a:picLocks noChangeAspect="1"/>
                          </pic:cNvPicPr>
                        </pic:nvPicPr>
                        <pic:blipFill rotWithShape="1">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l="3376" t="4694" r="6712" b="13593"/>
                          <a:stretch>
                            <a:fillRect/>
                          </a:stretch>
                        </pic:blipFill>
                        <pic:spPr bwMode="auto">
                          <a:xfrm>
                            <a:off x="0" y="0"/>
                            <a:ext cx="2995930" cy="2446655"/>
                          </a:xfrm>
                          <a:prstGeom prst="rect">
                            <a:avLst/>
                          </a:prstGeom>
                          <a:ln>
                            <a:noFill/>
                          </a:ln>
                          <a:extLst>
                            <a:ext uri="{53640926-AAD7-44D8-BBD7-CCE9431645EC}">
                              <a14:shadowObscured xmlns:a14="http://schemas.microsoft.com/office/drawing/2010/main"/>
                            </a:ext>
                          </a:extLst>
                        </pic:spPr>
                      </pic:pic>
                      <wps:wsp>
                        <wps:cNvPr id="351410803" name="Text Box 36"/>
                        <wps:cNvSpPr txBox="1"/>
                        <wps:spPr>
                          <a:xfrm>
                            <a:off x="905854" y="982766"/>
                            <a:ext cx="1452785" cy="837488"/>
                          </a:xfrm>
                          <a:prstGeom prst="rect">
                            <a:avLst/>
                          </a:prstGeom>
                          <a:solidFill>
                            <a:srgbClr val="E3F701"/>
                          </a:solidFill>
                          <a:ln w="6350">
                            <a:noFill/>
                          </a:ln>
                        </wps:spPr>
                        <wps:txbx>
                          <w:txbxContent>
                            <w:p w14:paraId="1EE4EC79" w14:textId="7024DB92" w:rsidR="002F34AC" w:rsidRPr="002F34AC" w:rsidRDefault="002F34AC" w:rsidP="002F34AC">
                              <w:pPr>
                                <w:jc w:val="center"/>
                                <w:rPr>
                                  <w:rFonts w:ascii="Golos Text" w:hAnsi="Golos Text" w:cs="Golos Text"/>
                                  <w:sz w:val="96"/>
                                  <w:szCs w:val="96"/>
                                </w:rPr>
                              </w:pPr>
                              <w:r w:rsidRPr="002F34AC">
                                <w:rPr>
                                  <w:rFonts w:ascii="Golos Text" w:hAnsi="Golos Text" w:cs="Golos Text"/>
                                  <w:sz w:val="96"/>
                                  <w:szCs w:val="96"/>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DBF1E7" id="Group 37" o:spid="_x0000_s1043" style="position:absolute;left:0;text-align:left;margin-left:300.5pt;margin-top:8.35pt;width:235.9pt;height:192.65pt;z-index:-251620320" coordsize="29959,244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&#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4" type="#_x0000_t75" alt="A yellow and blue rectangle with black text&#10;&#10;AI-generated content may be incorrect." style="position:absolute;width:29959;height:244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">
                  <v:imagedata r:id="rId26" o:title="A yellow and blue rectangle with black text&#10;&#10;AI-generated content may be incorrect" croptop="3076f" cropbottom="8908f" cropleft="2212f" cropright="4399f" chromakey="white"/>
                </v:shape>
                <v:shape id="Text Box 36" o:spid="_x0000_s1045" type="#_x0000_t202" style="position:absolute;left:9058;top:9827;width:14528;height:83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" fillcolor="#e3f701" stroked="f" strokeweight=".5pt">
                  <v:textbox>
                    <w:txbxContent>
                      <w:p w14:paraId="1EE4EC79" w14:textId="7024DB92" w:rsidR="002F34AC" w:rsidRPr="002F34AC" w:rsidRDefault="002F34AC" w:rsidP="002F34AC">
                        <w:pPr>
                          <w:jc w:val="center"/>
                          <w:rPr>
                            <w:rFonts w:ascii="Golos Text" w:hAnsi="Golos Text" w:cs="Golos Text"/>
                            <w:sz w:val="96"/>
                            <w:szCs w:val="96"/>
                          </w:rPr>
                        </w:pPr>
                        <w:r w:rsidRPr="002F34AC">
                          <w:rPr>
                            <w:rFonts w:ascii="Golos Text" w:hAnsi="Golos Text" w:cs="Golos Text"/>
                            <w:sz w:val="96"/>
                            <w:szCs w:val="96"/>
                          </w:rPr>
                          <w:t>90%</w:t>
                        </w:r>
                      </w:p>
                    </w:txbxContent>
                  </v:textbox>
                </v:shape>
                <w10:wrap type="tight"/>
              </v:group>
            </w:pict>
          </mc:Fallback>
        </mc:AlternateContent>
      </w:r>
    </w:p>
    <w:p w14:paraId="20F69129" w14:textId="03370C92" w:rsidR="002F34AC" w:rsidRDefault="002F34AC" w:rsidP="006E193F">
      <w:pPr>
        <w:pStyle w:val="BodyText"/>
        <w:ind w:left="637"/>
        <w:rPr>
          <w:rFonts w:ascii="Golos Text" w:hAnsi="Golos Text" w:cs="Golos Text"/>
        </w:rPr>
      </w:pPr>
      <w:r>
        <w:rPr>
          <w:rFonts w:ascii="Golos Text" w:hAnsi="Golos Text" w:cs="Golos Text"/>
        </w:rPr>
        <w:t xml:space="preserve">We also asked </w:t>
      </w:r>
      <w:r>
        <w:rPr>
          <w:rFonts w:ascii="Golos Text" w:hAnsi="Golos Text" w:cs="Golos Text"/>
          <w:b/>
          <w:bCs/>
        </w:rPr>
        <w:t>what are the barriers to taking more organisational action in relation to the climate crisis</w:t>
      </w:r>
      <w:r>
        <w:rPr>
          <w:rFonts w:ascii="Golos Text" w:hAnsi="Golos Text" w:cs="Golos Text"/>
        </w:rPr>
        <w:t>.</w:t>
      </w:r>
      <w:r w:rsidR="00350201">
        <w:rPr>
          <w:rFonts w:ascii="Golos Text" w:hAnsi="Golos Text" w:cs="Golos Text"/>
        </w:rPr>
        <w:t xml:space="preserve"> The most common barrier cited was a </w:t>
      </w:r>
      <w:r w:rsidR="00350201" w:rsidRPr="00350201">
        <w:rPr>
          <w:rFonts w:ascii="Golos Text" w:hAnsi="Golos Text" w:cs="Golos Text"/>
          <w:b/>
          <w:bCs/>
        </w:rPr>
        <w:t>lack of funding</w:t>
      </w:r>
      <w:r w:rsidR="00350201">
        <w:rPr>
          <w:rFonts w:ascii="Golos Text" w:hAnsi="Golos Text" w:cs="Golos Text"/>
        </w:rPr>
        <w:t>:</w:t>
      </w:r>
    </w:p>
    <w:p w14:paraId="356998E4" w14:textId="77777777" w:rsidR="00350201" w:rsidRDefault="00350201" w:rsidP="006E193F">
      <w:pPr>
        <w:pStyle w:val="BodyText"/>
        <w:ind w:left="637"/>
        <w:rPr>
          <w:rFonts w:ascii="Golos Text" w:hAnsi="Golos Text" w:cs="Golos Text"/>
        </w:rPr>
      </w:pPr>
    </w:p>
    <w:p w14:paraId="3EB4AEAE" w14:textId="333886CF" w:rsidR="00350201" w:rsidRPr="00350201" w:rsidRDefault="00350201" w:rsidP="00350201">
      <w:pPr>
        <w:pStyle w:val="Quote"/>
        <w:spacing w:before="0" w:beforeAutospacing="0" w:after="0" w:afterAutospacing="0"/>
        <w:rPr>
          <w:rFonts w:ascii="Golos Text" w:hAnsi="Golos Text" w:cs="Golos Text"/>
        </w:rPr>
      </w:pPr>
      <w:r>
        <w:rPr>
          <w:rFonts w:ascii="Golos Text" w:hAnsi="Golos Text" w:cs="Golos Text"/>
        </w:rPr>
        <w:t>“</w:t>
      </w:r>
      <w:r w:rsidRPr="00350201">
        <w:rPr>
          <w:rFonts w:ascii="Golos Text" w:hAnsi="Golos Text" w:cs="Golos Text"/>
        </w:rPr>
        <w:t>Organisational survival can take precedence over this, even though in the long run it is necessary for survival.</w:t>
      </w:r>
      <w:r>
        <w:rPr>
          <w:rFonts w:ascii="Golos Text" w:hAnsi="Golos Text" w:cs="Golos Text"/>
        </w:rPr>
        <w:t>”</w:t>
      </w:r>
    </w:p>
    <w:p w14:paraId="2F5D964C" w14:textId="77777777" w:rsidR="00350201" w:rsidRDefault="00350201" w:rsidP="006E193F">
      <w:pPr>
        <w:pStyle w:val="BodyText"/>
        <w:ind w:left="637"/>
        <w:rPr>
          <w:rFonts w:ascii="Golos Text" w:hAnsi="Golos Text" w:cs="Golos Text"/>
        </w:rPr>
      </w:pPr>
    </w:p>
    <w:p w14:paraId="3A5BE8AE" w14:textId="38C4E76E" w:rsidR="00350201" w:rsidRDefault="00350201" w:rsidP="006E193F">
      <w:pPr>
        <w:pStyle w:val="BodyText"/>
        <w:ind w:left="637"/>
        <w:rPr>
          <w:rFonts w:ascii="Golos Text" w:hAnsi="Golos Text" w:cs="Golos Text"/>
        </w:rPr>
      </w:pPr>
      <w:r>
        <w:rPr>
          <w:rFonts w:ascii="Golos Text" w:hAnsi="Golos Text" w:cs="Golos Text"/>
        </w:rPr>
        <w:t xml:space="preserve">A </w:t>
      </w:r>
      <w:r w:rsidRPr="00350201">
        <w:rPr>
          <w:rFonts w:ascii="Golos Text" w:hAnsi="Golos Text" w:cs="Golos Text"/>
          <w:b/>
          <w:bCs/>
        </w:rPr>
        <w:t>lack of resources and capacity</w:t>
      </w:r>
      <w:r>
        <w:rPr>
          <w:rFonts w:ascii="Golos Text" w:hAnsi="Golos Text" w:cs="Golos Text"/>
        </w:rPr>
        <w:t xml:space="preserve"> was also a commonly cited reason.</w:t>
      </w:r>
    </w:p>
    <w:p w14:paraId="65CFB3B0" w14:textId="6597186D" w:rsidR="00350201" w:rsidRDefault="0018521A" w:rsidP="006E193F">
      <w:pPr>
        <w:pStyle w:val="BodyText"/>
        <w:ind w:left="637"/>
        <w:rPr>
          <w:rFonts w:ascii="Golos Text" w:hAnsi="Golos Text" w:cs="Golos Text"/>
        </w:rPr>
      </w:pPr>
      <w:r>
        <w:rPr>
          <w:noProof/>
          <w:color w:val="5F38C8"/>
          <w:sz w:val="40"/>
          <w:szCs w:val="40"/>
        </w:rPr>
        <mc:AlternateContent>
          <mc:Choice Requires="wps">
            <w:drawing>
              <wp:anchor distT="0" distB="0" distL="114300" distR="114300" simplePos="0" relativeHeight="251697184" behindDoc="0" locked="0" layoutInCell="1" allowOverlap="1" wp14:anchorId="4E4759AB" wp14:editId="1393B512">
                <wp:simplePos x="0" y="0"/>
                <wp:positionH relativeFrom="column">
                  <wp:posOffset>4029995</wp:posOffset>
                </wp:positionH>
                <wp:positionV relativeFrom="paragraph">
                  <wp:posOffset>167290</wp:posOffset>
                </wp:positionV>
                <wp:extent cx="2843530" cy="851338"/>
                <wp:effectExtent l="0" t="0" r="0" b="0"/>
                <wp:wrapNone/>
                <wp:docPr id="1355712602" name="Text Box 38"/>
                <wp:cNvGraphicFramePr/>
                <a:graphic xmlns:a="http://schemas.openxmlformats.org/drawingml/2006/main">
                  <a:graphicData uri="http://schemas.microsoft.com/office/word/2010/wordprocessingShape">
                    <wps:wsp>
                      <wps:cNvSpPr txBox="1"/>
                      <wps:spPr>
                        <a:xfrm>
                          <a:off x="0" y="0"/>
                          <a:ext cx="2843530" cy="851338"/>
                        </a:xfrm>
                        <a:prstGeom prst="rect">
                          <a:avLst/>
                        </a:prstGeom>
                        <a:noFill/>
                        <a:ln w="6350">
                          <a:noFill/>
                        </a:ln>
                      </wps:spPr>
                      <wps:txbx>
                        <w:txbxContent>
                          <w:p w14:paraId="1EDFB923" w14:textId="0C6B23C5" w:rsidR="002F34AC" w:rsidRPr="002F34AC" w:rsidRDefault="0018521A" w:rsidP="002F34AC">
                            <w:pPr>
                              <w:jc w:val="center"/>
                              <w:rPr>
                                <w:rFonts w:ascii="Golos Text" w:hAnsi="Golos Text" w:cs="Golos Text"/>
                              </w:rPr>
                            </w:pPr>
                            <w:r>
                              <w:rPr>
                                <w:rFonts w:ascii="Golos Text" w:hAnsi="Golos Text" w:cs="Golos Text"/>
                              </w:rPr>
                              <w:t xml:space="preserve">of respondents </w:t>
                            </w:r>
                            <w:r w:rsidR="002F34AC" w:rsidRPr="002F34AC">
                              <w:rPr>
                                <w:rFonts w:ascii="Golos Text" w:hAnsi="Golos Text" w:cs="Golos Text"/>
                              </w:rPr>
                              <w:t xml:space="preserve">embed environmental themes into </w:t>
                            </w:r>
                            <w:r w:rsidR="00350201">
                              <w:rPr>
                                <w:rFonts w:ascii="Golos Text" w:hAnsi="Golos Text" w:cs="Golos Text"/>
                              </w:rPr>
                              <w:t>their</w:t>
                            </w:r>
                            <w:r w:rsidR="002F34AC" w:rsidRPr="002F34AC">
                              <w:rPr>
                                <w:rFonts w:ascii="Golos Text" w:hAnsi="Golos Text" w:cs="Golos Text"/>
                              </w:rPr>
                              <w:t xml:space="preserve"> work with children and young people</w:t>
                            </w:r>
                            <w:r>
                              <w:rPr>
                                <w:rFonts w:ascii="Golos Text" w:hAnsi="Golos Text" w:cs="Golos Text"/>
                              </w:rPr>
                              <w:t xml:space="preserve"> </w:t>
                            </w:r>
                            <w:r w:rsidR="002F34AC">
                              <w:rPr>
                                <w:rFonts w:ascii="Golos Text" w:hAnsi="Golos Text" w:cs="Golos Text"/>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4759AB" id="Text Box 38" o:spid="_x0000_s1046" type="#_x0000_t202" style="position:absolute;left:0;text-align:left;margin-left:317.3pt;margin-top:13.15pt;width:223.9pt;height:67.05pt;z-index:2516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" filled="f" stroked="f" strokeweight=".5pt">
                <v:textbox>
                  <w:txbxContent>
                    <w:p w14:paraId="1EDFB923" w14:textId="0C6B23C5" w:rsidR="002F34AC" w:rsidRPr="002F34AC" w:rsidRDefault="0018521A" w:rsidP="002F34AC">
                      <w:pPr>
                        <w:jc w:val="center"/>
                        <w:rPr>
                          <w:rFonts w:ascii="Golos Text" w:hAnsi="Golos Text" w:cs="Golos Text"/>
                        </w:rPr>
                      </w:pPr>
                      <w:r>
                        <w:rPr>
                          <w:rFonts w:ascii="Golos Text" w:hAnsi="Golos Text" w:cs="Golos Text"/>
                        </w:rPr>
                        <w:t xml:space="preserve">of respondents </w:t>
                      </w:r>
                      <w:r w:rsidR="002F34AC" w:rsidRPr="002F34AC">
                        <w:rPr>
                          <w:rFonts w:ascii="Golos Text" w:hAnsi="Golos Text" w:cs="Golos Text"/>
                        </w:rPr>
                        <w:t xml:space="preserve">embed environmental themes into </w:t>
                      </w:r>
                      <w:r w:rsidR="00350201">
                        <w:rPr>
                          <w:rFonts w:ascii="Golos Text" w:hAnsi="Golos Text" w:cs="Golos Text"/>
                        </w:rPr>
                        <w:t>their</w:t>
                      </w:r>
                      <w:r w:rsidR="002F34AC" w:rsidRPr="002F34AC">
                        <w:rPr>
                          <w:rFonts w:ascii="Golos Text" w:hAnsi="Golos Text" w:cs="Golos Text"/>
                        </w:rPr>
                        <w:t xml:space="preserve"> work with children and young people</w:t>
                      </w:r>
                      <w:r>
                        <w:rPr>
                          <w:rFonts w:ascii="Golos Text" w:hAnsi="Golos Text" w:cs="Golos Text"/>
                        </w:rPr>
                        <w:t xml:space="preserve"> </w:t>
                      </w:r>
                      <w:r w:rsidR="002F34AC">
                        <w:rPr>
                          <w:rFonts w:ascii="Golos Text" w:hAnsi="Golos Text" w:cs="Golos Text"/>
                        </w:rPr>
                        <w:t>(59)</w:t>
                      </w:r>
                    </w:p>
                  </w:txbxContent>
                </v:textbox>
              </v:shape>
            </w:pict>
          </mc:Fallback>
        </mc:AlternateContent>
      </w:r>
    </w:p>
    <w:p w14:paraId="21318BEA" w14:textId="2A8CAF95" w:rsidR="00350201" w:rsidRPr="00350201" w:rsidRDefault="00350201" w:rsidP="00350201">
      <w:pPr>
        <w:pStyle w:val="Quote"/>
        <w:spacing w:before="0" w:beforeAutospacing="0" w:after="0" w:afterAutospacing="0"/>
        <w:rPr>
          <w:rFonts w:ascii="Golos Text" w:hAnsi="Golos Text" w:cs="Golos Text"/>
        </w:rPr>
      </w:pPr>
      <w:r w:rsidRPr="00350201">
        <w:rPr>
          <w:rFonts w:ascii="Golos Text" w:hAnsi="Golos Text" w:cs="Golos Text"/>
        </w:rPr>
        <w:t>“Capacity and workload outside of the project team's specialisms (music making etc)”</w:t>
      </w:r>
    </w:p>
    <w:p w14:paraId="7D5A5808" w14:textId="0BF699D5" w:rsidR="00531966" w:rsidRDefault="00531966" w:rsidP="002F34AC">
      <w:pPr>
        <w:pStyle w:val="BodyText"/>
        <w:spacing w:line="276" w:lineRule="auto"/>
        <w:rPr>
          <w:rFonts w:ascii="Golos Text" w:eastAsia="Times New Roman" w:hAnsi="Golos Text" w:cs="Golos Text"/>
          <w:color w:val="000000"/>
          <w:lang w:eastAsia="en-GB"/>
        </w:rPr>
      </w:pPr>
    </w:p>
    <w:p w14:paraId="6D316358" w14:textId="035C25AC" w:rsidR="00BC0490" w:rsidRDefault="00BC0490" w:rsidP="00BC0490">
      <w:pPr>
        <w:pStyle w:val="Heading1"/>
        <w:rPr>
          <w:color w:val="5F38C8"/>
          <w:sz w:val="40"/>
          <w:szCs w:val="40"/>
        </w:rPr>
      </w:pPr>
      <w:bookmarkStart w:id="67" w:name="OLE_LINK2"/>
    </w:p>
    <w:p w14:paraId="5458EC07" w14:textId="610D6869" w:rsidR="00557EF1" w:rsidRPr="00C60022" w:rsidRDefault="00557EF1" w:rsidP="00BC0490">
      <w:pPr>
        <w:pStyle w:val="Heading1"/>
        <w:rPr>
          <w:rFonts w:ascii="Montserrat ExtraBold" w:hAnsi="Montserrat ExtraBold"/>
          <w:b w:val="0"/>
          <w:bCs w:val="0"/>
          <w:color w:val="5F38C8"/>
          <w:sz w:val="40"/>
          <w:szCs w:val="40"/>
        </w:rPr>
      </w:pPr>
      <w:bookmarkStart w:id="68" w:name="_Toc231380908"/>
      <w:r w:rsidRPr="00C60022">
        <w:rPr>
          <w:rFonts w:ascii="Montserrat ExtraBold" w:hAnsi="Montserrat ExtraBold"/>
          <w:b w:val="0"/>
          <w:bCs w:val="0"/>
          <w:color w:val="5F38C8"/>
          <w:sz w:val="40"/>
          <w:szCs w:val="40"/>
        </w:rPr>
        <w:lastRenderedPageBreak/>
        <w:t>Youth Voice</w:t>
      </w:r>
      <w:bookmarkEnd w:id="68"/>
    </w:p>
    <w:bookmarkEnd w:id="67"/>
    <w:p w14:paraId="076F10CF" w14:textId="4489DB77" w:rsidR="00C1760B" w:rsidRDefault="00C1760B" w:rsidP="00142F56">
      <w:pPr>
        <w:pStyle w:val="BodyText"/>
        <w:ind w:left="720"/>
        <w:rPr>
          <w:rFonts w:ascii="Golos Text" w:hAnsi="Golos Text" w:cs="Golos Text"/>
        </w:rPr>
      </w:pPr>
    </w:p>
    <w:p w14:paraId="2FF0277E" w14:textId="3DFC26F7" w:rsidR="00050CD4" w:rsidRDefault="00146FBC" w:rsidP="00146FBC">
      <w:pPr>
        <w:pStyle w:val="BodyText"/>
        <w:ind w:left="637"/>
        <w:rPr>
          <w:rFonts w:ascii="Golos Text" w:hAnsi="Golos Text" w:cs="Golos Text"/>
          <w:b/>
          <w:bCs/>
        </w:rPr>
      </w:pPr>
      <w:r>
        <w:rPr>
          <w:rFonts w:ascii="Golos Text" w:hAnsi="Golos Text" w:cs="Golos Text"/>
        </w:rPr>
        <w:t xml:space="preserve">To inform how we better support organisations with Youth Voice, we asked organisations about </w:t>
      </w:r>
      <w:r w:rsidRPr="00146FBC">
        <w:rPr>
          <w:rFonts w:ascii="Golos Text" w:hAnsi="Golos Text" w:cs="Golos Text"/>
          <w:b/>
          <w:bCs/>
        </w:rPr>
        <w:t xml:space="preserve">any barriers they face in embedding youth voice and </w:t>
      </w:r>
      <w:r>
        <w:rPr>
          <w:rFonts w:ascii="Golos Text" w:hAnsi="Golos Text" w:cs="Golos Text"/>
          <w:b/>
          <w:bCs/>
        </w:rPr>
        <w:t>participation.</w:t>
      </w:r>
      <w:r>
        <w:rPr>
          <w:rFonts w:ascii="Golos Text" w:hAnsi="Golos Text" w:cs="Golos Text"/>
        </w:rPr>
        <w:t xml:space="preserve"> The </w:t>
      </w:r>
      <w:r w:rsidRPr="00146FBC">
        <w:rPr>
          <w:rFonts w:ascii="Golos Text" w:hAnsi="Golos Text" w:cs="Golos Text"/>
          <w:b/>
          <w:bCs/>
        </w:rPr>
        <w:t xml:space="preserve">most common response </w:t>
      </w:r>
      <w:r>
        <w:rPr>
          <w:rFonts w:ascii="Golos Text" w:hAnsi="Golos Text" w:cs="Golos Text"/>
        </w:rPr>
        <w:t xml:space="preserve">was that they had </w:t>
      </w:r>
      <w:r w:rsidRPr="00146FBC">
        <w:rPr>
          <w:rFonts w:ascii="Golos Text" w:hAnsi="Golos Text" w:cs="Golos Text"/>
          <w:b/>
          <w:bCs/>
        </w:rPr>
        <w:t xml:space="preserve">no issues and have embedded Youth Voice into their programmes. </w:t>
      </w:r>
    </w:p>
    <w:p w14:paraId="5F660A46" w14:textId="77777777" w:rsidR="00146FBC" w:rsidRDefault="00146FBC" w:rsidP="00146FBC">
      <w:pPr>
        <w:pStyle w:val="BodyText"/>
        <w:ind w:left="637"/>
        <w:rPr>
          <w:rFonts w:ascii="Golos Text" w:hAnsi="Golos Text" w:cs="Golos Text"/>
          <w:b/>
          <w:bCs/>
        </w:rPr>
      </w:pPr>
    </w:p>
    <w:p w14:paraId="21BB191D" w14:textId="26ACC048" w:rsidR="00146FBC" w:rsidRPr="00350201" w:rsidRDefault="00146FBC" w:rsidP="00146FBC">
      <w:pPr>
        <w:pStyle w:val="Quote"/>
        <w:spacing w:before="0" w:beforeAutospacing="0"/>
        <w:rPr>
          <w:rFonts w:ascii="Golos Text" w:hAnsi="Golos Text" w:cs="Golos Text"/>
        </w:rPr>
      </w:pPr>
      <w:r w:rsidRPr="00350201">
        <w:rPr>
          <w:rFonts w:ascii="Golos Text" w:hAnsi="Golos Text" w:cs="Golos Text"/>
        </w:rPr>
        <w:t>“</w:t>
      </w:r>
      <w:r w:rsidRPr="00146FBC">
        <w:rPr>
          <w:rFonts w:ascii="Golos Text" w:hAnsi="Golos Text" w:cs="Golos Text"/>
        </w:rPr>
        <w:t>We have an excellent track record of embedding youth voice and participation through setting up youth led project steering groups.</w:t>
      </w:r>
      <w:r>
        <w:rPr>
          <w:rFonts w:ascii="Golos Text" w:hAnsi="Golos Text" w:cs="Golos Text"/>
        </w:rPr>
        <w:t>”</w:t>
      </w:r>
    </w:p>
    <w:p w14:paraId="21BF4282" w14:textId="2F3841F0" w:rsidR="00146FBC" w:rsidRPr="00350201" w:rsidRDefault="00146FBC" w:rsidP="00146FBC">
      <w:pPr>
        <w:pStyle w:val="Quote"/>
        <w:spacing w:after="0" w:afterAutospacing="0"/>
        <w:rPr>
          <w:rFonts w:ascii="Golos Text" w:hAnsi="Golos Text" w:cs="Golos Text"/>
        </w:rPr>
      </w:pPr>
      <w:r w:rsidRPr="00350201">
        <w:rPr>
          <w:rFonts w:ascii="Golos Text" w:hAnsi="Golos Text" w:cs="Golos Text"/>
        </w:rPr>
        <w:t>“</w:t>
      </w:r>
      <w:r w:rsidRPr="00146FBC">
        <w:rPr>
          <w:rFonts w:ascii="Golos Text" w:hAnsi="Golos Text" w:cs="Golos Text"/>
        </w:rPr>
        <w:t>We have been very successful in embedding Youth Voice in our work. We have a team of young people who have control of part of the budget and actively are engaged in the direction of the charity. They used their fund to raise additional funds by getting Ed Sheeran to sign a guitar that they auctioned. Produced a CD sold at events and upgraded some of the equipment.</w:t>
      </w:r>
      <w:r>
        <w:rPr>
          <w:rFonts w:ascii="Golos Text" w:hAnsi="Golos Text" w:cs="Golos Text"/>
        </w:rPr>
        <w:t>”</w:t>
      </w:r>
    </w:p>
    <w:p w14:paraId="2B1D6511" w14:textId="77777777" w:rsidR="00146FBC" w:rsidRPr="00146FBC" w:rsidRDefault="00146FBC" w:rsidP="00146FBC">
      <w:pPr>
        <w:pStyle w:val="BodyText"/>
        <w:ind w:left="637"/>
        <w:rPr>
          <w:rFonts w:ascii="Golos Text" w:hAnsi="Golos Text" w:cs="Golos Text"/>
          <w:b/>
          <w:bCs/>
        </w:rPr>
      </w:pPr>
    </w:p>
    <w:p w14:paraId="62987A84" w14:textId="0D6F9821" w:rsidR="00146FBC" w:rsidRDefault="00146FBC" w:rsidP="00146FBC">
      <w:pPr>
        <w:pStyle w:val="BodyText"/>
        <w:ind w:left="637"/>
        <w:rPr>
          <w:rFonts w:ascii="Golos Text" w:hAnsi="Golos Text" w:cs="Golos Text"/>
        </w:rPr>
      </w:pPr>
      <w:r>
        <w:rPr>
          <w:rFonts w:ascii="Golos Text" w:hAnsi="Golos Text" w:cs="Golos Text"/>
        </w:rPr>
        <w:t xml:space="preserve">The </w:t>
      </w:r>
      <w:r w:rsidRPr="00146FBC">
        <w:rPr>
          <w:rFonts w:ascii="Golos Text" w:hAnsi="Golos Text" w:cs="Golos Text"/>
          <w:b/>
          <w:bCs/>
        </w:rPr>
        <w:t>most common barriers</w:t>
      </w:r>
      <w:r>
        <w:rPr>
          <w:rFonts w:ascii="Golos Text" w:hAnsi="Golos Text" w:cs="Golos Text"/>
        </w:rPr>
        <w:t xml:space="preserve"> cited was </w:t>
      </w:r>
      <w:r w:rsidRPr="00146FBC">
        <w:rPr>
          <w:rFonts w:ascii="Golos Text" w:hAnsi="Golos Text" w:cs="Golos Text"/>
          <w:b/>
          <w:bCs/>
        </w:rPr>
        <w:t>accessing the young people</w:t>
      </w:r>
      <w:r>
        <w:rPr>
          <w:rFonts w:ascii="Golos Text" w:hAnsi="Golos Text" w:cs="Golos Text"/>
        </w:rPr>
        <w:t xml:space="preserve"> they want to work with or having a </w:t>
      </w:r>
      <w:r w:rsidRPr="00146FBC">
        <w:rPr>
          <w:rFonts w:ascii="Golos Text" w:hAnsi="Golos Text" w:cs="Golos Text"/>
          <w:b/>
          <w:bCs/>
        </w:rPr>
        <w:t>high turnover of young people</w:t>
      </w:r>
      <w:r>
        <w:rPr>
          <w:rFonts w:ascii="Golos Text" w:hAnsi="Golos Text" w:cs="Golos Text"/>
        </w:rPr>
        <w:t xml:space="preserve"> coming through their project. Other barriers cited were </w:t>
      </w:r>
      <w:r w:rsidRPr="00146FBC">
        <w:rPr>
          <w:rFonts w:ascii="Golos Text" w:hAnsi="Golos Text" w:cs="Golos Text"/>
          <w:b/>
          <w:bCs/>
        </w:rPr>
        <w:t>funding, capacity, and working with non-verbal young people</w:t>
      </w:r>
      <w:r>
        <w:rPr>
          <w:rFonts w:ascii="Golos Text" w:hAnsi="Golos Text" w:cs="Golos Text"/>
        </w:rPr>
        <w:t xml:space="preserve">. </w:t>
      </w:r>
    </w:p>
    <w:p w14:paraId="573ADC06" w14:textId="77777777" w:rsidR="00146FBC" w:rsidRDefault="00146FBC" w:rsidP="00146FBC">
      <w:pPr>
        <w:pStyle w:val="BodyText"/>
        <w:ind w:left="637"/>
        <w:rPr>
          <w:rFonts w:ascii="Golos Text" w:hAnsi="Golos Text" w:cs="Golos Text"/>
        </w:rPr>
      </w:pPr>
    </w:p>
    <w:p w14:paraId="6AD57367" w14:textId="0B620D32" w:rsidR="00146FBC" w:rsidRPr="00350201" w:rsidRDefault="00146FBC" w:rsidP="00146FBC">
      <w:pPr>
        <w:pStyle w:val="Quote"/>
        <w:spacing w:before="0" w:beforeAutospacing="0"/>
        <w:rPr>
          <w:rFonts w:ascii="Golos Text" w:hAnsi="Golos Text" w:cs="Golos Text"/>
        </w:rPr>
      </w:pPr>
      <w:r w:rsidRPr="00350201">
        <w:rPr>
          <w:rFonts w:ascii="Golos Text" w:hAnsi="Golos Text" w:cs="Golos Text"/>
        </w:rPr>
        <w:t>“</w:t>
      </w:r>
      <w:r w:rsidRPr="00146FBC">
        <w:rPr>
          <w:rFonts w:ascii="Golos Text" w:hAnsi="Golos Text" w:cs="Golos Text"/>
        </w:rPr>
        <w:t>We don't particularly have organisational barriers - we are proactive in supporting young people's engagement and participation (including in the decision-making of the Charity and the youth music project).  However, there are always hurdles and difficulties to youth participation, including continuity and young people moving on/away.</w:t>
      </w:r>
      <w:r>
        <w:rPr>
          <w:rFonts w:ascii="Golos Text" w:hAnsi="Golos Text" w:cs="Golos Text"/>
        </w:rPr>
        <w:t>”</w:t>
      </w:r>
    </w:p>
    <w:p w14:paraId="2D230F72" w14:textId="77777777" w:rsidR="00364AF4" w:rsidRDefault="00146FBC" w:rsidP="00364AF4">
      <w:pPr>
        <w:pStyle w:val="Quote"/>
        <w:spacing w:after="0" w:afterAutospacing="0"/>
        <w:rPr>
          <w:rFonts w:ascii="Golos Text" w:hAnsi="Golos Text" w:cs="Golos Text"/>
        </w:rPr>
      </w:pPr>
      <w:r w:rsidRPr="00350201">
        <w:rPr>
          <w:rFonts w:ascii="Golos Text" w:hAnsi="Golos Text" w:cs="Golos Text"/>
        </w:rPr>
        <w:t>“</w:t>
      </w:r>
      <w:r w:rsidRPr="00146FBC">
        <w:rPr>
          <w:rFonts w:ascii="Golos Text" w:hAnsi="Golos Text" w:cs="Golos Text"/>
        </w:rPr>
        <w:t>We have struggled to attract female participants to our youth voice group</w:t>
      </w:r>
      <w:r>
        <w:rPr>
          <w:rFonts w:ascii="Golos Text" w:hAnsi="Golos Text" w:cs="Golos Text"/>
        </w:rPr>
        <w:t>”</w:t>
      </w:r>
      <w:r w:rsidR="00364AF4" w:rsidRPr="00364AF4">
        <w:rPr>
          <w:rFonts w:ascii="Golos Text" w:hAnsi="Golos Text" w:cs="Golos Text"/>
        </w:rPr>
        <w:t xml:space="preserve"> </w:t>
      </w:r>
    </w:p>
    <w:p w14:paraId="0A711FA2" w14:textId="77777777" w:rsidR="00364AF4" w:rsidRDefault="00364AF4" w:rsidP="00364AF4">
      <w:pPr>
        <w:pStyle w:val="Quote"/>
        <w:spacing w:after="0" w:afterAutospacing="0"/>
        <w:rPr>
          <w:rFonts w:ascii="Golos Text" w:hAnsi="Golos Text" w:cs="Golos Text"/>
        </w:rPr>
      </w:pPr>
      <w:r w:rsidRPr="00350201">
        <w:rPr>
          <w:rFonts w:ascii="Golos Text" w:hAnsi="Golos Text" w:cs="Golos Text"/>
        </w:rPr>
        <w:t>“</w:t>
      </w:r>
      <w:r w:rsidRPr="00364AF4">
        <w:rPr>
          <w:rFonts w:ascii="Golos Text" w:hAnsi="Golos Text" w:cs="Golos Text"/>
        </w:rPr>
        <w:t>Adult gate keepers are usually the only barrier, e.g. a parent, a teacher making decisions on the young person's behalf</w:t>
      </w:r>
    </w:p>
    <w:p w14:paraId="30D73B88" w14:textId="5C0CEB24" w:rsidR="00364AF4" w:rsidRDefault="00364AF4" w:rsidP="00364AF4">
      <w:pPr>
        <w:pStyle w:val="Quote"/>
        <w:spacing w:after="0" w:afterAutospacing="0"/>
        <w:rPr>
          <w:rFonts w:ascii="Golos Text" w:hAnsi="Golos Text" w:cs="Golos Text"/>
        </w:rPr>
      </w:pPr>
      <w:r w:rsidRPr="00350201">
        <w:rPr>
          <w:rFonts w:ascii="Golos Text" w:hAnsi="Golos Text" w:cs="Golos Text"/>
        </w:rPr>
        <w:t>“</w:t>
      </w:r>
      <w:r w:rsidRPr="00364AF4">
        <w:rPr>
          <w:rFonts w:ascii="Golos Text" w:hAnsi="Golos Text" w:cs="Golos Text"/>
        </w:rPr>
        <w:t>Funding for staff to be able to do this work. We are a youth-led/voice organisation and weave this through our programmes to collect feedback and consultations however sourcing funding for our Youth Advisory board has been challenging</w:t>
      </w:r>
      <w:r>
        <w:rPr>
          <w:rFonts w:ascii="Golos Text" w:hAnsi="Golos Text" w:cs="Golos Text"/>
        </w:rPr>
        <w:t>”</w:t>
      </w:r>
    </w:p>
    <w:p w14:paraId="19B928C3" w14:textId="3FAC5F40" w:rsidR="00146FBC" w:rsidRDefault="00364AF4" w:rsidP="00146FBC">
      <w:pPr>
        <w:pStyle w:val="Quote"/>
        <w:spacing w:after="0" w:afterAutospacing="0"/>
        <w:rPr>
          <w:rFonts w:ascii="Golos Text" w:hAnsi="Golos Text" w:cs="Golos Text"/>
        </w:rPr>
      </w:pPr>
      <w:r w:rsidRPr="00350201">
        <w:rPr>
          <w:rFonts w:ascii="Golos Text" w:hAnsi="Golos Text" w:cs="Golos Text"/>
        </w:rPr>
        <w:t>“</w:t>
      </w:r>
      <w:r w:rsidRPr="00364AF4">
        <w:rPr>
          <w:rFonts w:ascii="Golos Text" w:hAnsi="Golos Text" w:cs="Golos Text"/>
        </w:rPr>
        <w:t>Age of group (babies, toddlers) but hopefully we are embedding child-led practice for the/their future.</w:t>
      </w:r>
      <w:r>
        <w:rPr>
          <w:rFonts w:ascii="Golos Text" w:hAnsi="Golos Text" w:cs="Golos Text"/>
        </w:rPr>
        <w:t>”</w:t>
      </w:r>
    </w:p>
    <w:p w14:paraId="59319A6C" w14:textId="77777777" w:rsidR="00146FBC" w:rsidRPr="00146FBC" w:rsidRDefault="00146FBC" w:rsidP="00146FBC"/>
    <w:p w14:paraId="128A9DD3" w14:textId="77777777" w:rsidR="00146FBC" w:rsidRPr="00146FBC" w:rsidRDefault="00146FBC" w:rsidP="00146FBC">
      <w:pPr>
        <w:pStyle w:val="BodyText"/>
        <w:ind w:left="637"/>
        <w:rPr>
          <w:rFonts w:ascii="Golos Text" w:hAnsi="Golos Text" w:cs="Golos Text"/>
        </w:rPr>
      </w:pPr>
    </w:p>
    <w:p w14:paraId="4EB3A86C" w14:textId="77777777" w:rsidR="00BC0490" w:rsidRDefault="00BC0490" w:rsidP="00BC0490"/>
    <w:p w14:paraId="6973F207" w14:textId="77777777" w:rsidR="00146FBC" w:rsidRDefault="00146FBC" w:rsidP="00BC0490">
      <w:pPr>
        <w:pStyle w:val="Heading1"/>
        <w:ind w:left="720"/>
        <w:rPr>
          <w:b w:val="0"/>
          <w:bCs w:val="0"/>
          <w:color w:val="5F38C8"/>
          <w:sz w:val="40"/>
          <w:szCs w:val="40"/>
        </w:rPr>
      </w:pPr>
    </w:p>
    <w:p w14:paraId="73FEE5C3" w14:textId="77777777" w:rsidR="00146FBC" w:rsidRDefault="00146FBC" w:rsidP="00BC0490">
      <w:pPr>
        <w:pStyle w:val="Heading1"/>
        <w:ind w:left="720"/>
        <w:rPr>
          <w:b w:val="0"/>
          <w:bCs w:val="0"/>
          <w:color w:val="5F38C8"/>
          <w:sz w:val="40"/>
          <w:szCs w:val="40"/>
        </w:rPr>
      </w:pPr>
    </w:p>
    <w:p w14:paraId="57C3BF8F" w14:textId="77777777" w:rsidR="00146FBC" w:rsidRDefault="00146FBC" w:rsidP="00BC0490">
      <w:pPr>
        <w:pStyle w:val="Heading1"/>
        <w:ind w:left="720"/>
        <w:rPr>
          <w:b w:val="0"/>
          <w:bCs w:val="0"/>
          <w:color w:val="5F38C8"/>
          <w:sz w:val="40"/>
          <w:szCs w:val="40"/>
        </w:rPr>
      </w:pPr>
    </w:p>
    <w:p w14:paraId="7D861A67" w14:textId="77777777" w:rsidR="00146FBC" w:rsidRDefault="00146FBC" w:rsidP="00BC0490">
      <w:pPr>
        <w:pStyle w:val="Heading1"/>
        <w:ind w:left="720"/>
        <w:rPr>
          <w:b w:val="0"/>
          <w:bCs w:val="0"/>
          <w:color w:val="5F38C8"/>
          <w:sz w:val="40"/>
          <w:szCs w:val="40"/>
        </w:rPr>
      </w:pPr>
    </w:p>
    <w:p w14:paraId="7B99FE9F" w14:textId="77777777" w:rsidR="00330B45" w:rsidRDefault="00330B45" w:rsidP="00032966">
      <w:pPr>
        <w:rPr>
          <w:rFonts w:ascii="Golos Text" w:hAnsi="Golos Text" w:cs="Golos Text"/>
        </w:rPr>
        <w:sectPr w:rsidR="00330B45" w:rsidSect="00D001AC">
          <w:pgSz w:w="11901" w:h="16817"/>
          <w:pgMar w:top="1582" w:right="357" w:bottom="335" w:left="357" w:header="720" w:footer="720" w:gutter="0"/>
          <w:cols w:space="720"/>
        </w:sectPr>
      </w:pPr>
    </w:p>
    <w:p w14:paraId="4A90D345" w14:textId="77777777" w:rsidR="00330B45" w:rsidRPr="0079535D" w:rsidRDefault="00330B45" w:rsidP="00330B45">
      <w:pPr>
        <w:pStyle w:val="Heading1"/>
        <w:ind w:left="0"/>
        <w:rPr>
          <w:rFonts w:ascii="Montserrat ExtraBold" w:hAnsi="Montserrat ExtraBold"/>
          <w:b w:val="0"/>
          <w:bCs w:val="0"/>
          <w:noProof/>
        </w:rPr>
      </w:pPr>
      <w:bookmarkStart w:id="69" w:name="_Toc231380909"/>
      <w:r w:rsidRPr="0079535D">
        <w:rPr>
          <w:rFonts w:ascii="Montserrat ExtraBold" w:hAnsi="Montserrat ExtraBold"/>
          <w:b w:val="0"/>
          <w:bCs w:val="0"/>
          <w:noProof/>
          <w:color w:val="5B42C3"/>
          <w:sz w:val="40"/>
          <w:szCs w:val="40"/>
        </w:rPr>
        <w:lastRenderedPageBreak/>
        <w:t>Funding Principles</w:t>
      </w:r>
      <w:bookmarkEnd w:id="69"/>
    </w:p>
    <w:p w14:paraId="3105D1B0" w14:textId="77777777" w:rsidR="00330B45" w:rsidRDefault="00330B45" w:rsidP="00330B45">
      <w:pPr>
        <w:pStyle w:val="BodyText"/>
        <w:ind w:left="637"/>
        <w:jc w:val="center"/>
        <w:rPr>
          <w:noProof/>
        </w:rPr>
      </w:pPr>
    </w:p>
    <w:p w14:paraId="474A1BB0" w14:textId="77777777" w:rsidR="00330B45" w:rsidRDefault="00330B45" w:rsidP="00330B45">
      <w:pPr>
        <w:pStyle w:val="BodyText"/>
        <w:ind w:left="637"/>
        <w:jc w:val="center"/>
        <w:rPr>
          <w:noProof/>
        </w:rPr>
      </w:pPr>
      <w:r>
        <w:rPr>
          <w:noProof/>
        </w:rPr>
        <mc:AlternateContent>
          <mc:Choice Requires="wps">
            <w:drawing>
              <wp:anchor distT="0" distB="0" distL="114300" distR="114300" simplePos="0" relativeHeight="251722784" behindDoc="0" locked="0" layoutInCell="1" allowOverlap="1" wp14:anchorId="7A76A8AA" wp14:editId="35318AF4">
                <wp:simplePos x="0" y="0"/>
                <wp:positionH relativeFrom="column">
                  <wp:posOffset>-130175</wp:posOffset>
                </wp:positionH>
                <wp:positionV relativeFrom="paragraph">
                  <wp:posOffset>129655</wp:posOffset>
                </wp:positionV>
                <wp:extent cx="8945217" cy="5863905"/>
                <wp:effectExtent l="0" t="0" r="0" b="0"/>
                <wp:wrapNone/>
                <wp:docPr id="2117780693" name="Text Box 41"/>
                <wp:cNvGraphicFramePr/>
                <a:graphic xmlns:a="http://schemas.openxmlformats.org/drawingml/2006/main">
                  <a:graphicData uri="http://schemas.microsoft.com/office/word/2010/wordprocessingShape">
                    <wps:wsp>
                      <wps:cNvSpPr txBox="1"/>
                      <wps:spPr>
                        <a:xfrm>
                          <a:off x="0" y="0"/>
                          <a:ext cx="8945217" cy="5863905"/>
                        </a:xfrm>
                        <a:prstGeom prst="rect">
                          <a:avLst/>
                        </a:prstGeom>
                        <a:noFill/>
                        <a:ln w="6350">
                          <a:noFill/>
                        </a:ln>
                      </wps:spPr>
                      <wps:txbx>
                        <w:txbxContent>
                          <w:tbl>
                            <w:tblPr>
                              <w:tblW w:w="13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134"/>
                              <w:gridCol w:w="1418"/>
                              <w:gridCol w:w="1276"/>
                              <w:gridCol w:w="1417"/>
                              <w:gridCol w:w="1329"/>
                              <w:gridCol w:w="1559"/>
                              <w:gridCol w:w="1560"/>
                            </w:tblGrid>
                            <w:tr w:rsidR="00330B45" w:rsidRPr="0079535D" w14:paraId="122FAC65" w14:textId="77777777" w:rsidTr="00837E54">
                              <w:trPr>
                                <w:trHeight w:val="320"/>
                              </w:trPr>
                              <w:tc>
                                <w:tcPr>
                                  <w:tcW w:w="4111" w:type="dxa"/>
                                  <w:tcBorders>
                                    <w:top w:val="nil"/>
                                    <w:left w:val="nil"/>
                                  </w:tcBorders>
                                  <w:noWrap/>
                                  <w:vAlign w:val="bottom"/>
                                  <w:hideMark/>
                                </w:tcPr>
                                <w:p w14:paraId="0C24C75C" w14:textId="77777777" w:rsidR="00330B45" w:rsidRPr="0079535D" w:rsidRDefault="00330B45" w:rsidP="0079535D"/>
                              </w:tc>
                              <w:tc>
                                <w:tcPr>
                                  <w:tcW w:w="1134" w:type="dxa"/>
                                  <w:shd w:val="clear" w:color="auto" w:fill="BFBFBF" w:themeFill="background1" w:themeFillShade="BF"/>
                                  <w:noWrap/>
                                  <w:vAlign w:val="center"/>
                                  <w:hideMark/>
                                </w:tcPr>
                                <w:p w14:paraId="7A00C63F"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Very poor</w:t>
                                  </w:r>
                                </w:p>
                              </w:tc>
                              <w:tc>
                                <w:tcPr>
                                  <w:tcW w:w="1418" w:type="dxa"/>
                                  <w:shd w:val="clear" w:color="auto" w:fill="BFBFBF" w:themeFill="background1" w:themeFillShade="BF"/>
                                  <w:noWrap/>
                                  <w:vAlign w:val="center"/>
                                  <w:hideMark/>
                                </w:tcPr>
                                <w:p w14:paraId="0AC25713"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Below average</w:t>
                                  </w:r>
                                </w:p>
                              </w:tc>
                              <w:tc>
                                <w:tcPr>
                                  <w:tcW w:w="1276" w:type="dxa"/>
                                  <w:shd w:val="clear" w:color="auto" w:fill="BFBFBF" w:themeFill="background1" w:themeFillShade="BF"/>
                                  <w:noWrap/>
                                  <w:vAlign w:val="center"/>
                                  <w:hideMark/>
                                </w:tcPr>
                                <w:p w14:paraId="5C9334DD"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Average</w:t>
                                  </w:r>
                                </w:p>
                              </w:tc>
                              <w:tc>
                                <w:tcPr>
                                  <w:tcW w:w="1417" w:type="dxa"/>
                                  <w:shd w:val="clear" w:color="auto" w:fill="BFBFBF" w:themeFill="background1" w:themeFillShade="BF"/>
                                  <w:noWrap/>
                                  <w:vAlign w:val="center"/>
                                  <w:hideMark/>
                                </w:tcPr>
                                <w:p w14:paraId="165FEEA2"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Above average</w:t>
                                  </w:r>
                                </w:p>
                              </w:tc>
                              <w:tc>
                                <w:tcPr>
                                  <w:tcW w:w="1329" w:type="dxa"/>
                                  <w:tcBorders>
                                    <w:right w:val="double" w:sz="4" w:space="0" w:color="FF0000"/>
                                  </w:tcBorders>
                                  <w:shd w:val="clear" w:color="auto" w:fill="BFBFBF" w:themeFill="background1" w:themeFillShade="BF"/>
                                  <w:noWrap/>
                                  <w:vAlign w:val="center"/>
                                  <w:hideMark/>
                                </w:tcPr>
                                <w:p w14:paraId="7952895A"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Excellent</w:t>
                                  </w:r>
                                </w:p>
                              </w:tc>
                              <w:tc>
                                <w:tcPr>
                                  <w:tcW w:w="1559" w:type="dxa"/>
                                  <w:tcBorders>
                                    <w:left w:val="double" w:sz="4" w:space="0" w:color="FF0000"/>
                                  </w:tcBorders>
                                  <w:shd w:val="clear" w:color="auto" w:fill="5B42C3"/>
                                  <w:noWrap/>
                                  <w:vAlign w:val="center"/>
                                  <w:hideMark/>
                                </w:tcPr>
                                <w:p w14:paraId="6E6C2CFD" w14:textId="77777777" w:rsidR="00330B45" w:rsidRPr="0079535D" w:rsidRDefault="00330B45" w:rsidP="0079535D">
                                  <w:pPr>
                                    <w:jc w:val="center"/>
                                    <w:rPr>
                                      <w:rFonts w:ascii="Golos Text" w:hAnsi="Golos Text" w:cs="Golos Text"/>
                                      <w:b/>
                                      <w:bCs/>
                                      <w:color w:val="DBDBDB"/>
                                    </w:rPr>
                                  </w:pPr>
                                  <w:r w:rsidRPr="0079535D">
                                    <w:rPr>
                                      <w:rFonts w:ascii="Golos Text" w:hAnsi="Golos Text" w:cs="Golos Text"/>
                                      <w:b/>
                                      <w:bCs/>
                                      <w:color w:val="DBDBDB"/>
                                    </w:rPr>
                                    <w:t>Above average/</w:t>
                                  </w:r>
                                </w:p>
                                <w:p w14:paraId="4706EA4F" w14:textId="77777777" w:rsidR="00330B45" w:rsidRPr="0079535D" w:rsidRDefault="00330B45" w:rsidP="0079535D">
                                  <w:pPr>
                                    <w:jc w:val="center"/>
                                    <w:rPr>
                                      <w:rFonts w:ascii="Golos Text" w:hAnsi="Golos Text" w:cs="Golos Text"/>
                                      <w:b/>
                                      <w:bCs/>
                                      <w:color w:val="DBDBDB"/>
                                    </w:rPr>
                                  </w:pPr>
                                  <w:r w:rsidRPr="0079535D">
                                    <w:rPr>
                                      <w:rFonts w:ascii="Golos Text" w:hAnsi="Golos Text" w:cs="Golos Text"/>
                                      <w:b/>
                                      <w:bCs/>
                                      <w:color w:val="DBDBDB"/>
                                    </w:rPr>
                                    <w:t>Excellent</w:t>
                                  </w:r>
                                </w:p>
                              </w:tc>
                              <w:tc>
                                <w:tcPr>
                                  <w:tcW w:w="1560" w:type="dxa"/>
                                  <w:shd w:val="clear" w:color="auto" w:fill="5B42C3"/>
                                  <w:noWrap/>
                                  <w:vAlign w:val="center"/>
                                  <w:hideMark/>
                                </w:tcPr>
                                <w:p w14:paraId="6F57B10A" w14:textId="77777777" w:rsidR="00330B45" w:rsidRPr="0079535D" w:rsidRDefault="00330B45" w:rsidP="0079535D">
                                  <w:pPr>
                                    <w:jc w:val="center"/>
                                    <w:rPr>
                                      <w:rFonts w:ascii="Golos Text" w:hAnsi="Golos Text" w:cs="Golos Text"/>
                                      <w:b/>
                                      <w:bCs/>
                                      <w:color w:val="DBDBDB"/>
                                    </w:rPr>
                                  </w:pPr>
                                  <w:r w:rsidRPr="0079535D">
                                    <w:rPr>
                                      <w:rFonts w:ascii="Golos Text" w:hAnsi="Golos Text" w:cs="Golos Text"/>
                                      <w:b/>
                                      <w:bCs/>
                                      <w:color w:val="DBDBDB"/>
                                    </w:rPr>
                                    <w:t>Difference from 2023</w:t>
                                  </w:r>
                                </w:p>
                              </w:tc>
                            </w:tr>
                            <w:tr w:rsidR="00330B45" w:rsidRPr="0079535D" w14:paraId="5E018F50" w14:textId="77777777" w:rsidTr="00C60022">
                              <w:trPr>
                                <w:trHeight w:val="680"/>
                              </w:trPr>
                              <w:tc>
                                <w:tcPr>
                                  <w:tcW w:w="4111" w:type="dxa"/>
                                  <w:shd w:val="clear" w:color="auto" w:fill="BFBFBF" w:themeFill="background1" w:themeFillShade="BF"/>
                                  <w:noWrap/>
                                  <w:vAlign w:val="center"/>
                                  <w:hideMark/>
                                </w:tcPr>
                                <w:p w14:paraId="49F55769"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1. We will not waste your time.</w:t>
                                  </w:r>
                                </w:p>
                              </w:tc>
                              <w:tc>
                                <w:tcPr>
                                  <w:tcW w:w="1134" w:type="dxa"/>
                                  <w:shd w:val="clear" w:color="000000" w:fill="F3F9F7"/>
                                  <w:noWrap/>
                                  <w:vAlign w:val="center"/>
                                  <w:hideMark/>
                                </w:tcPr>
                                <w:p w14:paraId="6427443D"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418" w:type="dxa"/>
                                  <w:shd w:val="clear" w:color="000000" w:fill="F0F7F5"/>
                                  <w:noWrap/>
                                  <w:vAlign w:val="center"/>
                                  <w:hideMark/>
                                </w:tcPr>
                                <w:p w14:paraId="5171C3F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5%</w:t>
                                  </w:r>
                                </w:p>
                              </w:tc>
                              <w:tc>
                                <w:tcPr>
                                  <w:tcW w:w="1276" w:type="dxa"/>
                                  <w:shd w:val="clear" w:color="000000" w:fill="DAEEE1"/>
                                  <w:noWrap/>
                                  <w:vAlign w:val="center"/>
                                  <w:hideMark/>
                                </w:tcPr>
                                <w:p w14:paraId="14785CA3"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13%</w:t>
                                  </w:r>
                                </w:p>
                              </w:tc>
                              <w:tc>
                                <w:tcPr>
                                  <w:tcW w:w="1417" w:type="dxa"/>
                                  <w:shd w:val="clear" w:color="000000" w:fill="B3DFC0"/>
                                  <w:noWrap/>
                                  <w:vAlign w:val="center"/>
                                  <w:hideMark/>
                                </w:tcPr>
                                <w:p w14:paraId="688694A1"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28%</w:t>
                                  </w:r>
                                </w:p>
                              </w:tc>
                              <w:tc>
                                <w:tcPr>
                                  <w:tcW w:w="1329" w:type="dxa"/>
                                  <w:tcBorders>
                                    <w:right w:val="double" w:sz="4" w:space="0" w:color="FF0000"/>
                                  </w:tcBorders>
                                  <w:shd w:val="clear" w:color="000000" w:fill="77C68C"/>
                                  <w:noWrap/>
                                  <w:vAlign w:val="center"/>
                                  <w:hideMark/>
                                </w:tcPr>
                                <w:p w14:paraId="0E00E644"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51%</w:t>
                                  </w:r>
                                </w:p>
                              </w:tc>
                              <w:tc>
                                <w:tcPr>
                                  <w:tcW w:w="1559" w:type="dxa"/>
                                  <w:tcBorders>
                                    <w:left w:val="double" w:sz="4" w:space="0" w:color="FF0000"/>
                                  </w:tcBorders>
                                  <w:shd w:val="clear" w:color="000000" w:fill="9ED6AE"/>
                                  <w:noWrap/>
                                  <w:vAlign w:val="center"/>
                                  <w:hideMark/>
                                </w:tcPr>
                                <w:p w14:paraId="538E8942"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78%</w:t>
                                  </w:r>
                                </w:p>
                              </w:tc>
                              <w:tc>
                                <w:tcPr>
                                  <w:tcW w:w="1560" w:type="dxa"/>
                                  <w:shd w:val="clear" w:color="000000" w:fill="FFC7CE"/>
                                  <w:noWrap/>
                                  <w:vAlign w:val="center"/>
                                  <w:hideMark/>
                                </w:tcPr>
                                <w:p w14:paraId="1E34788E"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-8%</w:t>
                                  </w:r>
                                </w:p>
                              </w:tc>
                            </w:tr>
                            <w:tr w:rsidR="00330B45" w:rsidRPr="0079535D" w14:paraId="2C0B73E0" w14:textId="77777777" w:rsidTr="00C60022">
                              <w:trPr>
                                <w:trHeight w:val="680"/>
                              </w:trPr>
                              <w:tc>
                                <w:tcPr>
                                  <w:tcW w:w="4111" w:type="dxa"/>
                                  <w:shd w:val="clear" w:color="auto" w:fill="BFBFBF" w:themeFill="background1" w:themeFillShade="BF"/>
                                  <w:noWrap/>
                                  <w:vAlign w:val="center"/>
                                  <w:hideMark/>
                                </w:tcPr>
                                <w:p w14:paraId="7CE3E4F2"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2. We will only ask relevant questions.</w:t>
                                  </w:r>
                                </w:p>
                              </w:tc>
                              <w:tc>
                                <w:tcPr>
                                  <w:tcW w:w="1134" w:type="dxa"/>
                                  <w:shd w:val="clear" w:color="000000" w:fill="F6FAFA"/>
                                  <w:noWrap/>
                                  <w:vAlign w:val="center"/>
                                  <w:hideMark/>
                                </w:tcPr>
                                <w:p w14:paraId="4DD325E7"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F3F9F7"/>
                                  <w:noWrap/>
                                  <w:vAlign w:val="center"/>
                                  <w:hideMark/>
                                </w:tcPr>
                                <w:p w14:paraId="3861F0D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276" w:type="dxa"/>
                                  <w:shd w:val="clear" w:color="000000" w:fill="CAE8D4"/>
                                  <w:noWrap/>
                                  <w:vAlign w:val="center"/>
                                  <w:hideMark/>
                                </w:tcPr>
                                <w:p w14:paraId="20619E2F"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19%</w:t>
                                  </w:r>
                                </w:p>
                              </w:tc>
                              <w:tc>
                                <w:tcPr>
                                  <w:tcW w:w="1417" w:type="dxa"/>
                                  <w:shd w:val="clear" w:color="000000" w:fill="A4D8B3"/>
                                  <w:noWrap/>
                                  <w:vAlign w:val="center"/>
                                  <w:hideMark/>
                                </w:tcPr>
                                <w:p w14:paraId="5BFE3362"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34%</w:t>
                                  </w:r>
                                </w:p>
                              </w:tc>
                              <w:tc>
                                <w:tcPr>
                                  <w:tcW w:w="1329" w:type="dxa"/>
                                  <w:tcBorders>
                                    <w:right w:val="double" w:sz="4" w:space="0" w:color="FF0000"/>
                                  </w:tcBorders>
                                  <w:shd w:val="clear" w:color="000000" w:fill="90D1A2"/>
                                  <w:noWrap/>
                                  <w:vAlign w:val="center"/>
                                  <w:hideMark/>
                                </w:tcPr>
                                <w:p w14:paraId="42062D4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41%</w:t>
                                  </w:r>
                                </w:p>
                              </w:tc>
                              <w:tc>
                                <w:tcPr>
                                  <w:tcW w:w="1559" w:type="dxa"/>
                                  <w:tcBorders>
                                    <w:left w:val="double" w:sz="4" w:space="0" w:color="FF0000"/>
                                  </w:tcBorders>
                                  <w:shd w:val="clear" w:color="000000" w:fill="E0F1E7"/>
                                  <w:noWrap/>
                                  <w:vAlign w:val="center"/>
                                  <w:hideMark/>
                                </w:tcPr>
                                <w:p w14:paraId="02043EF0"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75%</w:t>
                                  </w:r>
                                </w:p>
                              </w:tc>
                              <w:tc>
                                <w:tcPr>
                                  <w:tcW w:w="1560" w:type="dxa"/>
                                  <w:shd w:val="clear" w:color="000000" w:fill="FFC7CE"/>
                                  <w:noWrap/>
                                  <w:vAlign w:val="center"/>
                                  <w:hideMark/>
                                </w:tcPr>
                                <w:p w14:paraId="77EF2280"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-8%</w:t>
                                  </w:r>
                                </w:p>
                              </w:tc>
                            </w:tr>
                            <w:tr w:rsidR="00330B45" w:rsidRPr="0079535D" w14:paraId="4A615C35" w14:textId="77777777" w:rsidTr="00C60022">
                              <w:trPr>
                                <w:trHeight w:val="680"/>
                              </w:trPr>
                              <w:tc>
                                <w:tcPr>
                                  <w:tcW w:w="4111" w:type="dxa"/>
                                  <w:shd w:val="clear" w:color="auto" w:fill="BFBFBF" w:themeFill="background1" w:themeFillShade="BF"/>
                                  <w:noWrap/>
                                  <w:vAlign w:val="center"/>
                                  <w:hideMark/>
                                </w:tcPr>
                                <w:p w14:paraId="4E692E04"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3. We will accept our share of risk.</w:t>
                                  </w:r>
                                </w:p>
                              </w:tc>
                              <w:tc>
                                <w:tcPr>
                                  <w:tcW w:w="1134" w:type="dxa"/>
                                  <w:shd w:val="clear" w:color="000000" w:fill="F9FBFD"/>
                                  <w:noWrap/>
                                  <w:vAlign w:val="center"/>
                                  <w:hideMark/>
                                </w:tcPr>
                                <w:p w14:paraId="341740E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w:t>
                                  </w:r>
                                </w:p>
                              </w:tc>
                              <w:tc>
                                <w:tcPr>
                                  <w:tcW w:w="1418" w:type="dxa"/>
                                  <w:shd w:val="clear" w:color="000000" w:fill="F3F9F7"/>
                                  <w:noWrap/>
                                  <w:vAlign w:val="center"/>
                                  <w:hideMark/>
                                </w:tcPr>
                                <w:p w14:paraId="7B216B2D"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276" w:type="dxa"/>
                                  <w:shd w:val="clear" w:color="000000" w:fill="C3E5CE"/>
                                  <w:noWrap/>
                                  <w:vAlign w:val="center"/>
                                  <w:hideMark/>
                                </w:tcPr>
                                <w:p w14:paraId="4C19A352"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22%</w:t>
                                  </w:r>
                                </w:p>
                              </w:tc>
                              <w:tc>
                                <w:tcPr>
                                  <w:tcW w:w="1417" w:type="dxa"/>
                                  <w:shd w:val="clear" w:color="000000" w:fill="99D4A9"/>
                                  <w:noWrap/>
                                  <w:vAlign w:val="center"/>
                                  <w:hideMark/>
                                </w:tcPr>
                                <w:p w14:paraId="0E9B51F1"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38%</w:t>
                                  </w:r>
                                </w:p>
                              </w:tc>
                              <w:tc>
                                <w:tcPr>
                                  <w:tcW w:w="1329" w:type="dxa"/>
                                  <w:tcBorders>
                                    <w:right w:val="double" w:sz="4" w:space="0" w:color="FF0000"/>
                                  </w:tcBorders>
                                  <w:shd w:val="clear" w:color="000000" w:fill="9FD7AF"/>
                                  <w:noWrap/>
                                  <w:vAlign w:val="center"/>
                                  <w:hideMark/>
                                </w:tcPr>
                                <w:p w14:paraId="77A33329"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35%</w:t>
                                  </w:r>
                                </w:p>
                              </w:tc>
                              <w:tc>
                                <w:tcPr>
                                  <w:tcW w:w="1559" w:type="dxa"/>
                                  <w:tcBorders>
                                    <w:left w:val="double" w:sz="4" w:space="0" w:color="FF0000"/>
                                  </w:tcBorders>
                                  <w:shd w:val="clear" w:color="000000" w:fill="FCFCFF"/>
                                  <w:noWrap/>
                                  <w:vAlign w:val="center"/>
                                  <w:hideMark/>
                                </w:tcPr>
                                <w:p w14:paraId="4AEE96F7"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73%</w:t>
                                  </w:r>
                                </w:p>
                              </w:tc>
                              <w:tc>
                                <w:tcPr>
                                  <w:tcW w:w="1560" w:type="dxa"/>
                                  <w:shd w:val="clear" w:color="000000" w:fill="FFC7CE"/>
                                  <w:noWrap/>
                                  <w:vAlign w:val="center"/>
                                  <w:hideMark/>
                                </w:tcPr>
                                <w:p w14:paraId="3E22714D"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-5%</w:t>
                                  </w:r>
                                </w:p>
                              </w:tc>
                            </w:tr>
                            <w:tr w:rsidR="00330B45" w:rsidRPr="0079535D" w14:paraId="512DF04C" w14:textId="77777777" w:rsidTr="00C60022">
                              <w:trPr>
                                <w:trHeight w:val="680"/>
                              </w:trPr>
                              <w:tc>
                                <w:tcPr>
                                  <w:tcW w:w="4111" w:type="dxa"/>
                                  <w:shd w:val="clear" w:color="auto" w:fill="BFBFBF" w:themeFill="background1" w:themeFillShade="BF"/>
                                  <w:noWrap/>
                                  <w:vAlign w:val="center"/>
                                  <w:hideMark/>
                                </w:tcPr>
                                <w:p w14:paraId="141B30CD"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4. We will act with urgency.</w:t>
                                  </w:r>
                                </w:p>
                              </w:tc>
                              <w:tc>
                                <w:tcPr>
                                  <w:tcW w:w="1134" w:type="dxa"/>
                                  <w:shd w:val="clear" w:color="000000" w:fill="FCFCFF"/>
                                  <w:noWrap/>
                                  <w:vAlign w:val="center"/>
                                  <w:hideMark/>
                                </w:tcPr>
                                <w:p w14:paraId="722BF040"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0%</w:t>
                                  </w:r>
                                </w:p>
                              </w:tc>
                              <w:tc>
                                <w:tcPr>
                                  <w:tcW w:w="1418" w:type="dxa"/>
                                  <w:shd w:val="clear" w:color="000000" w:fill="F3F9F7"/>
                                  <w:noWrap/>
                                  <w:vAlign w:val="center"/>
                                  <w:hideMark/>
                                </w:tcPr>
                                <w:p w14:paraId="1AACC7E8"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276" w:type="dxa"/>
                                  <w:shd w:val="clear" w:color="000000" w:fill="C9E8D3"/>
                                  <w:noWrap/>
                                  <w:vAlign w:val="center"/>
                                  <w:hideMark/>
                                </w:tcPr>
                                <w:p w14:paraId="717DBE1C"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20%</w:t>
                                  </w:r>
                                </w:p>
                              </w:tc>
                              <w:tc>
                                <w:tcPr>
                                  <w:tcW w:w="1417" w:type="dxa"/>
                                  <w:shd w:val="clear" w:color="000000" w:fill="A6D9B5"/>
                                  <w:noWrap/>
                                  <w:vAlign w:val="center"/>
                                  <w:hideMark/>
                                </w:tcPr>
                                <w:p w14:paraId="7FF3262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33%</w:t>
                                  </w:r>
                                </w:p>
                              </w:tc>
                              <w:tc>
                                <w:tcPr>
                                  <w:tcW w:w="1329" w:type="dxa"/>
                                  <w:tcBorders>
                                    <w:right w:val="double" w:sz="4" w:space="0" w:color="FF0000"/>
                                  </w:tcBorders>
                                  <w:shd w:val="clear" w:color="000000" w:fill="89CE9C"/>
                                  <w:noWrap/>
                                  <w:vAlign w:val="center"/>
                                  <w:hideMark/>
                                </w:tcPr>
                                <w:p w14:paraId="2E0C0BF9"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44%</w:t>
                                  </w:r>
                                </w:p>
                              </w:tc>
                              <w:tc>
                                <w:tcPr>
                                  <w:tcW w:w="1559" w:type="dxa"/>
                                  <w:tcBorders>
                                    <w:left w:val="double" w:sz="4" w:space="0" w:color="FF0000"/>
                                  </w:tcBorders>
                                  <w:shd w:val="clear" w:color="000000" w:fill="B9E1C5"/>
                                  <w:noWrap/>
                                  <w:vAlign w:val="center"/>
                                  <w:hideMark/>
                                </w:tcPr>
                                <w:p w14:paraId="1F342CE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77%</w:t>
                                  </w:r>
                                </w:p>
                              </w:tc>
                              <w:tc>
                                <w:tcPr>
                                  <w:tcW w:w="1560" w:type="dxa"/>
                                  <w:shd w:val="clear" w:color="000000" w:fill="FFC7CE"/>
                                  <w:noWrap/>
                                  <w:vAlign w:val="center"/>
                                  <w:hideMark/>
                                </w:tcPr>
                                <w:p w14:paraId="2FAB1413"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-1%</w:t>
                                  </w:r>
                                </w:p>
                              </w:tc>
                            </w:tr>
                            <w:tr w:rsidR="00330B45" w:rsidRPr="0079535D" w14:paraId="0D84C5F0" w14:textId="77777777" w:rsidTr="00C60022">
                              <w:trPr>
                                <w:trHeight w:val="680"/>
                              </w:trPr>
                              <w:tc>
                                <w:tcPr>
                                  <w:tcW w:w="4111" w:type="dxa"/>
                                  <w:shd w:val="clear" w:color="auto" w:fill="BFBFBF" w:themeFill="background1" w:themeFillShade="BF"/>
                                  <w:noWrap/>
                                  <w:vAlign w:val="center"/>
                                  <w:hideMark/>
                                </w:tcPr>
                                <w:p w14:paraId="6A6873D1"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5. We will be transparent about our decisions.</w:t>
                                  </w:r>
                                </w:p>
                              </w:tc>
                              <w:tc>
                                <w:tcPr>
                                  <w:tcW w:w="1134" w:type="dxa"/>
                                  <w:shd w:val="clear" w:color="000000" w:fill="F9FBFD"/>
                                  <w:noWrap/>
                                  <w:vAlign w:val="center"/>
                                  <w:hideMark/>
                                </w:tcPr>
                                <w:p w14:paraId="442FFB7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w:t>
                                  </w:r>
                                </w:p>
                              </w:tc>
                              <w:tc>
                                <w:tcPr>
                                  <w:tcW w:w="1418" w:type="dxa"/>
                                  <w:shd w:val="clear" w:color="000000" w:fill="E6F3EC"/>
                                  <w:noWrap/>
                                  <w:vAlign w:val="center"/>
                                  <w:hideMark/>
                                </w:tcPr>
                                <w:p w14:paraId="7FCE8BDF"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8%</w:t>
                                  </w:r>
                                </w:p>
                              </w:tc>
                              <w:tc>
                                <w:tcPr>
                                  <w:tcW w:w="1276" w:type="dxa"/>
                                  <w:shd w:val="clear" w:color="000000" w:fill="D3ECDC"/>
                                  <w:noWrap/>
                                  <w:vAlign w:val="center"/>
                                  <w:hideMark/>
                                </w:tcPr>
                                <w:p w14:paraId="31D8D81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16%</w:t>
                                  </w:r>
                                </w:p>
                              </w:tc>
                              <w:tc>
                                <w:tcPr>
                                  <w:tcW w:w="1417" w:type="dxa"/>
                                  <w:shd w:val="clear" w:color="000000" w:fill="A7DAB5"/>
                                  <w:noWrap/>
                                  <w:vAlign w:val="center"/>
                                  <w:hideMark/>
                                </w:tcPr>
                                <w:p w14:paraId="66E67106"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33%</w:t>
                                  </w:r>
                                </w:p>
                              </w:tc>
                              <w:tc>
                                <w:tcPr>
                                  <w:tcW w:w="1329" w:type="dxa"/>
                                  <w:tcBorders>
                                    <w:right w:val="double" w:sz="4" w:space="0" w:color="FF0000"/>
                                  </w:tcBorders>
                                  <w:shd w:val="clear" w:color="000000" w:fill="8DCFA0"/>
                                  <w:noWrap/>
                                  <w:vAlign w:val="center"/>
                                  <w:hideMark/>
                                </w:tcPr>
                                <w:p w14:paraId="318AD364"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42%</w:t>
                                  </w:r>
                                </w:p>
                              </w:tc>
                              <w:tc>
                                <w:tcPr>
                                  <w:tcW w:w="1559" w:type="dxa"/>
                                  <w:tcBorders>
                                    <w:left w:val="double" w:sz="4" w:space="0" w:color="FF0000"/>
                                  </w:tcBorders>
                                  <w:shd w:val="clear" w:color="000000" w:fill="E0F1E7"/>
                                  <w:noWrap/>
                                  <w:vAlign w:val="center"/>
                                  <w:hideMark/>
                                </w:tcPr>
                                <w:p w14:paraId="35DC5F7F"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75%</w:t>
                                  </w:r>
                                </w:p>
                              </w:tc>
                              <w:tc>
                                <w:tcPr>
                                  <w:tcW w:w="1560" w:type="dxa"/>
                                  <w:shd w:val="clear" w:color="000000" w:fill="FFC7CE"/>
                                  <w:noWrap/>
                                  <w:vAlign w:val="center"/>
                                  <w:hideMark/>
                                </w:tcPr>
                                <w:p w14:paraId="62485F81"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-1%</w:t>
                                  </w:r>
                                </w:p>
                              </w:tc>
                            </w:tr>
                            <w:tr w:rsidR="00330B45" w:rsidRPr="0079535D" w14:paraId="60F9A1ED" w14:textId="77777777" w:rsidTr="00C60022">
                              <w:trPr>
                                <w:trHeight w:val="680"/>
                              </w:trPr>
                              <w:tc>
                                <w:tcPr>
                                  <w:tcW w:w="4111" w:type="dxa"/>
                                  <w:shd w:val="clear" w:color="auto" w:fill="BFBFBF" w:themeFill="background1" w:themeFillShade="BF"/>
                                  <w:noWrap/>
                                  <w:vAlign w:val="center"/>
                                  <w:hideMark/>
                                </w:tcPr>
                                <w:p w14:paraId="39AA3525"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6. We will enable you to respond flexibly to changing priorities and needs.</w:t>
                                  </w:r>
                                </w:p>
                              </w:tc>
                              <w:tc>
                                <w:tcPr>
                                  <w:tcW w:w="1134" w:type="dxa"/>
                                  <w:shd w:val="clear" w:color="000000" w:fill="F6FAFA"/>
                                  <w:noWrap/>
                                  <w:vAlign w:val="center"/>
                                  <w:hideMark/>
                                </w:tcPr>
                                <w:p w14:paraId="51C5A5AE"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E9F5EF"/>
                                  <w:noWrap/>
                                  <w:vAlign w:val="center"/>
                                  <w:hideMark/>
                                </w:tcPr>
                                <w:p w14:paraId="2671EADD"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w:t>
                                  </w:r>
                                </w:p>
                              </w:tc>
                              <w:tc>
                                <w:tcPr>
                                  <w:tcW w:w="1276" w:type="dxa"/>
                                  <w:shd w:val="clear" w:color="000000" w:fill="D9EEE1"/>
                                  <w:noWrap/>
                                  <w:vAlign w:val="center"/>
                                  <w:hideMark/>
                                </w:tcPr>
                                <w:p w14:paraId="7B4BF447"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14%</w:t>
                                  </w:r>
                                </w:p>
                              </w:tc>
                              <w:tc>
                                <w:tcPr>
                                  <w:tcW w:w="1417" w:type="dxa"/>
                                  <w:shd w:val="clear" w:color="000000" w:fill="CCE9D5"/>
                                  <w:noWrap/>
                                  <w:vAlign w:val="center"/>
                                  <w:hideMark/>
                                </w:tcPr>
                                <w:p w14:paraId="2BE73963"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19%</w:t>
                                  </w:r>
                                </w:p>
                              </w:tc>
                              <w:tc>
                                <w:tcPr>
                                  <w:tcW w:w="1329" w:type="dxa"/>
                                  <w:tcBorders>
                                    <w:right w:val="double" w:sz="4" w:space="0" w:color="FF0000"/>
                                  </w:tcBorders>
                                  <w:shd w:val="clear" w:color="000000" w:fill="63BE7B"/>
                                  <w:noWrap/>
                                  <w:vAlign w:val="center"/>
                                  <w:hideMark/>
                                </w:tcPr>
                                <w:p w14:paraId="60914C87"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58%</w:t>
                                  </w:r>
                                </w:p>
                              </w:tc>
                              <w:tc>
                                <w:tcPr>
                                  <w:tcW w:w="1559" w:type="dxa"/>
                                  <w:tcBorders>
                                    <w:left w:val="double" w:sz="4" w:space="0" w:color="FF0000"/>
                                  </w:tcBorders>
                                  <w:shd w:val="clear" w:color="000000" w:fill="BEE3CA"/>
                                  <w:noWrap/>
                                  <w:vAlign w:val="center"/>
                                  <w:hideMark/>
                                </w:tcPr>
                                <w:p w14:paraId="4131AE69"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77%</w:t>
                                  </w:r>
                                </w:p>
                              </w:tc>
                              <w:tc>
                                <w:tcPr>
                                  <w:tcW w:w="1560" w:type="dxa"/>
                                  <w:shd w:val="clear" w:color="000000" w:fill="FFC7CE"/>
                                  <w:noWrap/>
                                  <w:vAlign w:val="center"/>
                                  <w:hideMark/>
                                </w:tcPr>
                                <w:p w14:paraId="29FCC40B"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-11%</w:t>
                                  </w:r>
                                </w:p>
                              </w:tc>
                            </w:tr>
                            <w:tr w:rsidR="00330B45" w:rsidRPr="0079535D" w14:paraId="11504E8C" w14:textId="77777777" w:rsidTr="00C60022">
                              <w:trPr>
                                <w:trHeight w:val="680"/>
                              </w:trPr>
                              <w:tc>
                                <w:tcPr>
                                  <w:tcW w:w="4111" w:type="dxa"/>
                                  <w:shd w:val="clear" w:color="auto" w:fill="BFBFBF" w:themeFill="background1" w:themeFillShade="BF"/>
                                  <w:noWrap/>
                                  <w:vAlign w:val="center"/>
                                  <w:hideMark/>
                                </w:tcPr>
                                <w:p w14:paraId="63C5E952"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7. We will be clear about our relationship from the start.</w:t>
                                  </w:r>
                                </w:p>
                              </w:tc>
                              <w:tc>
                                <w:tcPr>
                                  <w:tcW w:w="1134" w:type="dxa"/>
                                  <w:shd w:val="clear" w:color="000000" w:fill="F6FAFA"/>
                                  <w:noWrap/>
                                  <w:vAlign w:val="center"/>
                                  <w:hideMark/>
                                </w:tcPr>
                                <w:p w14:paraId="3A94E208"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FCFCFF"/>
                                  <w:noWrap/>
                                  <w:vAlign w:val="center"/>
                                  <w:hideMark/>
                                </w:tcPr>
                                <w:p w14:paraId="7CB00E51"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0%</w:t>
                                  </w:r>
                                </w:p>
                              </w:tc>
                              <w:tc>
                                <w:tcPr>
                                  <w:tcW w:w="1276" w:type="dxa"/>
                                  <w:shd w:val="clear" w:color="000000" w:fill="D2EBDB"/>
                                  <w:noWrap/>
                                  <w:vAlign w:val="center"/>
                                  <w:hideMark/>
                                </w:tcPr>
                                <w:p w14:paraId="09222939"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16%</w:t>
                                  </w:r>
                                </w:p>
                              </w:tc>
                              <w:tc>
                                <w:tcPr>
                                  <w:tcW w:w="1417" w:type="dxa"/>
                                  <w:shd w:val="clear" w:color="000000" w:fill="BFE3CA"/>
                                  <w:noWrap/>
                                  <w:vAlign w:val="center"/>
                                  <w:hideMark/>
                                </w:tcPr>
                                <w:p w14:paraId="7E94237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23%</w:t>
                                  </w:r>
                                </w:p>
                              </w:tc>
                              <w:tc>
                                <w:tcPr>
                                  <w:tcW w:w="1329" w:type="dxa"/>
                                  <w:tcBorders>
                                    <w:right w:val="double" w:sz="4" w:space="0" w:color="FF0000"/>
                                  </w:tcBorders>
                                  <w:shd w:val="clear" w:color="000000" w:fill="63BE7B"/>
                                  <w:noWrap/>
                                  <w:vAlign w:val="center"/>
                                  <w:hideMark/>
                                </w:tcPr>
                                <w:p w14:paraId="1422133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58%</w:t>
                                  </w:r>
                                </w:p>
                              </w:tc>
                              <w:tc>
                                <w:tcPr>
                                  <w:tcW w:w="1559" w:type="dxa"/>
                                  <w:tcBorders>
                                    <w:left w:val="double" w:sz="4" w:space="0" w:color="FF0000"/>
                                  </w:tcBorders>
                                  <w:shd w:val="clear" w:color="000000" w:fill="63BE7B"/>
                                  <w:noWrap/>
                                  <w:vAlign w:val="center"/>
                                  <w:hideMark/>
                                </w:tcPr>
                                <w:p w14:paraId="7A488756"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81%</w:t>
                                  </w:r>
                                </w:p>
                              </w:tc>
                              <w:tc>
                                <w:tcPr>
                                  <w:tcW w:w="1560" w:type="dxa"/>
                                  <w:shd w:val="clear" w:color="000000" w:fill="FFC7CE"/>
                                  <w:noWrap/>
                                  <w:vAlign w:val="center"/>
                                  <w:hideMark/>
                                </w:tcPr>
                                <w:p w14:paraId="4B7CE454"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-10%</w:t>
                                  </w:r>
                                </w:p>
                              </w:tc>
                            </w:tr>
                            <w:tr w:rsidR="00330B45" w:rsidRPr="0079535D" w14:paraId="4ED35DC4" w14:textId="77777777" w:rsidTr="00C60022">
                              <w:trPr>
                                <w:trHeight w:val="680"/>
                              </w:trPr>
                              <w:tc>
                                <w:tcPr>
                                  <w:tcW w:w="4111" w:type="dxa"/>
                                  <w:shd w:val="clear" w:color="auto" w:fill="BFBFBF" w:themeFill="background1" w:themeFillShade="BF"/>
                                  <w:noWrap/>
                                  <w:vAlign w:val="center"/>
                                  <w:hideMark/>
                                </w:tcPr>
                                <w:p w14:paraId="50E21724"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8. We will commit to light touch reporting.</w:t>
                                  </w:r>
                                </w:p>
                              </w:tc>
                              <w:tc>
                                <w:tcPr>
                                  <w:tcW w:w="1134" w:type="dxa"/>
                                  <w:shd w:val="clear" w:color="000000" w:fill="F6FAFA"/>
                                  <w:noWrap/>
                                  <w:vAlign w:val="center"/>
                                  <w:hideMark/>
                                </w:tcPr>
                                <w:p w14:paraId="0C9EA87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FCFCFF"/>
                                  <w:noWrap/>
                                  <w:vAlign w:val="center"/>
                                  <w:hideMark/>
                                </w:tcPr>
                                <w:p w14:paraId="3DB144F4"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0%</w:t>
                                  </w:r>
                                </w:p>
                              </w:tc>
                              <w:tc>
                                <w:tcPr>
                                  <w:tcW w:w="1276" w:type="dxa"/>
                                  <w:shd w:val="clear" w:color="000000" w:fill="CCE9D5"/>
                                  <w:noWrap/>
                                  <w:vAlign w:val="center"/>
                                  <w:hideMark/>
                                </w:tcPr>
                                <w:p w14:paraId="54AF242C"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19%</w:t>
                                  </w:r>
                                </w:p>
                              </w:tc>
                              <w:tc>
                                <w:tcPr>
                                  <w:tcW w:w="1417" w:type="dxa"/>
                                  <w:shd w:val="clear" w:color="000000" w:fill="98D4A8"/>
                                  <w:noWrap/>
                                  <w:vAlign w:val="center"/>
                                  <w:hideMark/>
                                </w:tcPr>
                                <w:p w14:paraId="5E0B9C86"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38%</w:t>
                                  </w:r>
                                </w:p>
                              </w:tc>
                              <w:tc>
                                <w:tcPr>
                                  <w:tcW w:w="1329" w:type="dxa"/>
                                  <w:tcBorders>
                                    <w:right w:val="double" w:sz="4" w:space="0" w:color="FF0000"/>
                                  </w:tcBorders>
                                  <w:shd w:val="clear" w:color="000000" w:fill="91D1A3"/>
                                  <w:noWrap/>
                                  <w:vAlign w:val="center"/>
                                  <w:hideMark/>
                                </w:tcPr>
                                <w:p w14:paraId="7E80BA23"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41%</w:t>
                                  </w:r>
                                </w:p>
                              </w:tc>
                              <w:tc>
                                <w:tcPr>
                                  <w:tcW w:w="1559" w:type="dxa"/>
                                  <w:tcBorders>
                                    <w:left w:val="double" w:sz="4" w:space="0" w:color="FF0000"/>
                                  </w:tcBorders>
                                  <w:shd w:val="clear" w:color="000000" w:fill="91D1A3"/>
                                  <w:noWrap/>
                                  <w:vAlign w:val="center"/>
                                  <w:hideMark/>
                                </w:tcPr>
                                <w:p w14:paraId="2B71BB6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79%</w:t>
                                  </w:r>
                                </w:p>
                              </w:tc>
                              <w:tc>
                                <w:tcPr>
                                  <w:tcW w:w="1560" w:type="dxa"/>
                                  <w:shd w:val="clear" w:color="000000" w:fill="C6EFCE"/>
                                  <w:noWrap/>
                                  <w:vAlign w:val="center"/>
                                  <w:hideMark/>
                                </w:tcPr>
                                <w:p w14:paraId="452F9E29" w14:textId="77777777" w:rsidR="00330B45" w:rsidRPr="0079535D" w:rsidRDefault="00330B45" w:rsidP="0079535D">
                                  <w:pPr>
                                    <w:jc w:val="center"/>
                                    <w:rPr>
                                      <w:rFonts w:ascii="Golos Text" w:hAnsi="Golos Text" w:cs="Golos Text"/>
                                      <w:color w:val="006100"/>
                                    </w:rPr>
                                  </w:pPr>
                                  <w:r>
                                    <w:rPr>
                                      <w:rFonts w:ascii="Golos Text" w:hAnsi="Golos Text" w:cs="Golos Text"/>
                                      <w:color w:val="006100"/>
                                    </w:rPr>
                                    <w:t>+</w:t>
                                  </w:r>
                                  <w:r w:rsidRPr="0079535D">
                                    <w:rPr>
                                      <w:rFonts w:ascii="Golos Text" w:hAnsi="Golos Text" w:cs="Golos Text"/>
                                      <w:color w:val="006100"/>
                                    </w:rPr>
                                    <w:t>3%</w:t>
                                  </w:r>
                                </w:p>
                              </w:tc>
                            </w:tr>
                            <w:tr w:rsidR="00330B45" w:rsidRPr="0079535D" w14:paraId="6560DC42" w14:textId="77777777" w:rsidTr="00C60022">
                              <w:trPr>
                                <w:trHeight w:val="680"/>
                              </w:trPr>
                              <w:tc>
                                <w:tcPr>
                                  <w:tcW w:w="4111" w:type="dxa"/>
                                  <w:shd w:val="clear" w:color="auto" w:fill="BFBFBF" w:themeFill="background1" w:themeFillShade="BF"/>
                                  <w:noWrap/>
                                  <w:vAlign w:val="center"/>
                                  <w:hideMark/>
                                </w:tcPr>
                                <w:p w14:paraId="1DC0FE00"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9. We will be accessible.</w:t>
                                  </w:r>
                                </w:p>
                              </w:tc>
                              <w:tc>
                                <w:tcPr>
                                  <w:tcW w:w="1134" w:type="dxa"/>
                                  <w:shd w:val="clear" w:color="000000" w:fill="F9FBFD"/>
                                  <w:noWrap/>
                                  <w:vAlign w:val="center"/>
                                  <w:hideMark/>
                                </w:tcPr>
                                <w:p w14:paraId="0FDCF8A8"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w:t>
                                  </w:r>
                                </w:p>
                              </w:tc>
                              <w:tc>
                                <w:tcPr>
                                  <w:tcW w:w="1418" w:type="dxa"/>
                                  <w:shd w:val="clear" w:color="000000" w:fill="F3F9F7"/>
                                  <w:noWrap/>
                                  <w:vAlign w:val="center"/>
                                  <w:hideMark/>
                                </w:tcPr>
                                <w:p w14:paraId="2B3BF06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276" w:type="dxa"/>
                                  <w:shd w:val="clear" w:color="000000" w:fill="D6EDDF"/>
                                  <w:noWrap/>
                                  <w:vAlign w:val="center"/>
                                  <w:hideMark/>
                                </w:tcPr>
                                <w:p w14:paraId="3582F2DE"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14%</w:t>
                                  </w:r>
                                </w:p>
                              </w:tc>
                              <w:tc>
                                <w:tcPr>
                                  <w:tcW w:w="1417" w:type="dxa"/>
                                  <w:shd w:val="clear" w:color="000000" w:fill="81CA95"/>
                                  <w:noWrap/>
                                  <w:vAlign w:val="center"/>
                                  <w:hideMark/>
                                </w:tcPr>
                                <w:p w14:paraId="7BABF8C0"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47%</w:t>
                                  </w:r>
                                </w:p>
                              </w:tc>
                              <w:tc>
                                <w:tcPr>
                                  <w:tcW w:w="1329" w:type="dxa"/>
                                  <w:tcBorders>
                                    <w:right w:val="double" w:sz="4" w:space="0" w:color="FF0000"/>
                                  </w:tcBorders>
                                  <w:shd w:val="clear" w:color="000000" w:fill="A4D8B3"/>
                                  <w:noWrap/>
                                  <w:vAlign w:val="center"/>
                                  <w:hideMark/>
                                </w:tcPr>
                                <w:p w14:paraId="0F72D03E"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34%</w:t>
                                  </w:r>
                                </w:p>
                              </w:tc>
                              <w:tc>
                                <w:tcPr>
                                  <w:tcW w:w="1559" w:type="dxa"/>
                                  <w:tcBorders>
                                    <w:left w:val="double" w:sz="4" w:space="0" w:color="FF0000"/>
                                  </w:tcBorders>
                                  <w:shd w:val="clear" w:color="000000" w:fill="71C488"/>
                                  <w:noWrap/>
                                  <w:vAlign w:val="center"/>
                                  <w:hideMark/>
                                </w:tcPr>
                                <w:p w14:paraId="42ABA2F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81%</w:t>
                                  </w:r>
                                </w:p>
                              </w:tc>
                              <w:tc>
                                <w:tcPr>
                                  <w:tcW w:w="1560" w:type="dxa"/>
                                  <w:shd w:val="clear" w:color="000000" w:fill="FFC7CE"/>
                                  <w:noWrap/>
                                  <w:vAlign w:val="center"/>
                                  <w:hideMark/>
                                </w:tcPr>
                                <w:p w14:paraId="4D984376"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-4%</w:t>
                                  </w:r>
                                </w:p>
                              </w:tc>
                            </w:tr>
                            <w:tr w:rsidR="00330B45" w:rsidRPr="0079535D" w14:paraId="73474A2F" w14:textId="77777777" w:rsidTr="00C60022">
                              <w:trPr>
                                <w:trHeight w:val="680"/>
                              </w:trPr>
                              <w:tc>
                                <w:tcPr>
                                  <w:tcW w:w="4111" w:type="dxa"/>
                                  <w:shd w:val="clear" w:color="auto" w:fill="BFBFBF" w:themeFill="background1" w:themeFillShade="BF"/>
                                  <w:noWrap/>
                                  <w:vAlign w:val="center"/>
                                  <w:hideMark/>
                                </w:tcPr>
                                <w:p w14:paraId="4FEEBA60"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10. We will involve people in our programme design and decision-making.</w:t>
                                  </w:r>
                                </w:p>
                              </w:tc>
                              <w:tc>
                                <w:tcPr>
                                  <w:tcW w:w="1134" w:type="dxa"/>
                                  <w:shd w:val="clear" w:color="000000" w:fill="F6FAFA"/>
                                  <w:noWrap/>
                                  <w:vAlign w:val="center"/>
                                  <w:hideMark/>
                                </w:tcPr>
                                <w:p w14:paraId="1470CC0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FCFCFF"/>
                                  <w:noWrap/>
                                  <w:vAlign w:val="center"/>
                                  <w:hideMark/>
                                </w:tcPr>
                                <w:p w14:paraId="464F98CF"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0%</w:t>
                                  </w:r>
                                </w:p>
                              </w:tc>
                              <w:tc>
                                <w:tcPr>
                                  <w:tcW w:w="1276" w:type="dxa"/>
                                  <w:shd w:val="clear" w:color="000000" w:fill="BFE3CA"/>
                                  <w:noWrap/>
                                  <w:vAlign w:val="center"/>
                                  <w:hideMark/>
                                </w:tcPr>
                                <w:p w14:paraId="76A6117E"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23%</w:t>
                                  </w:r>
                                </w:p>
                              </w:tc>
                              <w:tc>
                                <w:tcPr>
                                  <w:tcW w:w="1417" w:type="dxa"/>
                                  <w:shd w:val="clear" w:color="000000" w:fill="9ED6AE"/>
                                  <w:noWrap/>
                                  <w:vAlign w:val="center"/>
                                  <w:hideMark/>
                                </w:tcPr>
                                <w:p w14:paraId="5BF9F5E0"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36%</w:t>
                                  </w:r>
                                </w:p>
                              </w:tc>
                              <w:tc>
                                <w:tcPr>
                                  <w:tcW w:w="1329" w:type="dxa"/>
                                  <w:tcBorders>
                                    <w:right w:val="double" w:sz="4" w:space="0" w:color="FF0000"/>
                                  </w:tcBorders>
                                  <w:shd w:val="clear" w:color="000000" w:fill="98D4A8"/>
                                  <w:noWrap/>
                                  <w:vAlign w:val="center"/>
                                  <w:hideMark/>
                                </w:tcPr>
                                <w:p w14:paraId="1F5A69D2"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38%</w:t>
                                  </w:r>
                                </w:p>
                              </w:tc>
                              <w:tc>
                                <w:tcPr>
                                  <w:tcW w:w="1559" w:type="dxa"/>
                                  <w:tcBorders>
                                    <w:left w:val="double" w:sz="4" w:space="0" w:color="FF0000"/>
                                  </w:tcBorders>
                                  <w:shd w:val="clear" w:color="000000" w:fill="ECF6F1"/>
                                  <w:noWrap/>
                                  <w:vAlign w:val="center"/>
                                  <w:hideMark/>
                                </w:tcPr>
                                <w:p w14:paraId="6A9A4FC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74%</w:t>
                                  </w:r>
                                </w:p>
                              </w:tc>
                              <w:tc>
                                <w:tcPr>
                                  <w:tcW w:w="1560" w:type="dxa"/>
                                  <w:shd w:val="clear" w:color="000000" w:fill="FFC7CE"/>
                                  <w:noWrap/>
                                  <w:vAlign w:val="center"/>
                                  <w:hideMark/>
                                </w:tcPr>
                                <w:p w14:paraId="3CF3E28F"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-3%</w:t>
                                  </w:r>
                                </w:p>
                              </w:tc>
                            </w:tr>
                          </w:tbl>
                          <w:p w14:paraId="10F5DCCC" w14:textId="77777777" w:rsidR="00330B45" w:rsidRDefault="00330B45" w:rsidP="00330B45"/>
                          <w:p w14:paraId="43242AFE" w14:textId="77777777" w:rsidR="00330B45" w:rsidRDefault="00330B45" w:rsidP="00330B45">
                            <w:pPr>
                              <w:jc w:val="center"/>
                              <w:rPr>
                                <w:rFonts w:ascii="Golos Text" w:hAnsi="Golos Text" w:cs="Golos Text"/>
                                <w:b/>
                                <w:bCs/>
                              </w:rPr>
                            </w:pPr>
                            <w:r w:rsidRPr="006F3BA7">
                              <w:rPr>
                                <w:rFonts w:ascii="Golos Text" w:hAnsi="Golos Text" w:cs="Golos Text"/>
                                <w:b/>
                                <w:bCs/>
                              </w:rPr>
                              <w:t>How would you rate us against this principle? (</w:t>
                            </w:r>
                            <w:r>
                              <w:rPr>
                                <w:rFonts w:ascii="Golos Text" w:hAnsi="Golos Text" w:cs="Golos Text"/>
                                <w:b/>
                                <w:bCs/>
                              </w:rPr>
                              <w:t xml:space="preserve">2024: </w:t>
                            </w:r>
                            <w:r w:rsidRPr="006F3BA7">
                              <w:rPr>
                                <w:rFonts w:ascii="Golos Text" w:hAnsi="Golos Text" w:cs="Golos Text"/>
                                <w:b/>
                                <w:bCs/>
                              </w:rPr>
                              <w:t>83</w:t>
                            </w:r>
                            <w:r>
                              <w:rPr>
                                <w:rFonts w:ascii="Golos Text" w:hAnsi="Golos Text" w:cs="Golos Text"/>
                                <w:b/>
                                <w:bCs/>
                              </w:rPr>
                              <w:t xml:space="preserve"> / 2023: 116</w:t>
                            </w:r>
                            <w:r w:rsidRPr="006F3BA7">
                              <w:rPr>
                                <w:rFonts w:ascii="Golos Text" w:hAnsi="Golos Text" w:cs="Golos Text"/>
                                <w:b/>
                                <w:bCs/>
                              </w:rPr>
                              <w:t>)</w:t>
                            </w:r>
                          </w:p>
                          <w:p w14:paraId="5D92248B" w14:textId="77777777" w:rsidR="00330B45" w:rsidRPr="00C60022" w:rsidRDefault="00330B45" w:rsidP="00330B45">
                            <w:pPr>
                              <w:spacing w:before="240"/>
                              <w:jc w:val="center"/>
                              <w:rPr>
                                <w:rFonts w:ascii="Golos Text" w:hAnsi="Golos Text" w:cs="Golos Tex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6A8AA" id="Text Box 41" o:spid="_x0000_s1047" type="#_x0000_t202" style="position:absolute;left:0;text-align:left;margin-left:-10.25pt;margin-top:10.2pt;width:704.35pt;height:461.7pt;z-index:2517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VoOHgIAADU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" filled="f" stroked="f" strokeweight=".5pt">
                <v:textbox>
                  <w:txbxContent>
                    <w:tbl>
                      <w:tblPr>
                        <w:tblW w:w="13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134"/>
                        <w:gridCol w:w="1418"/>
                        <w:gridCol w:w="1276"/>
                        <w:gridCol w:w="1417"/>
                        <w:gridCol w:w="1329"/>
                        <w:gridCol w:w="1559"/>
                        <w:gridCol w:w="1560"/>
                      </w:tblGrid>
                      <w:tr w:rsidR="00330B45" w:rsidRPr="0079535D" w14:paraId="122FAC65" w14:textId="77777777" w:rsidTr="00837E54">
                        <w:trPr>
                          <w:trHeight w:val="320"/>
                        </w:trPr>
                        <w:tc>
                          <w:tcPr>
                            <w:tcW w:w="4111" w:type="dxa"/>
                            <w:tcBorders>
                              <w:top w:val="nil"/>
                              <w:left w:val="nil"/>
                            </w:tcBorders>
                            <w:noWrap/>
                            <w:vAlign w:val="bottom"/>
                            <w:hideMark/>
                          </w:tcPr>
                          <w:p w14:paraId="0C24C75C" w14:textId="77777777" w:rsidR="00330B45" w:rsidRPr="0079535D" w:rsidRDefault="00330B45" w:rsidP="0079535D"/>
                        </w:tc>
                        <w:tc>
                          <w:tcPr>
                            <w:tcW w:w="1134" w:type="dxa"/>
                            <w:shd w:val="clear" w:color="auto" w:fill="BFBFBF" w:themeFill="background1" w:themeFillShade="BF"/>
                            <w:noWrap/>
                            <w:vAlign w:val="center"/>
                            <w:hideMark/>
                          </w:tcPr>
                          <w:p w14:paraId="7A00C63F"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Very poor</w:t>
                            </w:r>
                          </w:p>
                        </w:tc>
                        <w:tc>
                          <w:tcPr>
                            <w:tcW w:w="1418" w:type="dxa"/>
                            <w:shd w:val="clear" w:color="auto" w:fill="BFBFBF" w:themeFill="background1" w:themeFillShade="BF"/>
                            <w:noWrap/>
                            <w:vAlign w:val="center"/>
                            <w:hideMark/>
                          </w:tcPr>
                          <w:p w14:paraId="0AC25713"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Below average</w:t>
                            </w:r>
                          </w:p>
                        </w:tc>
                        <w:tc>
                          <w:tcPr>
                            <w:tcW w:w="1276" w:type="dxa"/>
                            <w:shd w:val="clear" w:color="auto" w:fill="BFBFBF" w:themeFill="background1" w:themeFillShade="BF"/>
                            <w:noWrap/>
                            <w:vAlign w:val="center"/>
                            <w:hideMark/>
                          </w:tcPr>
                          <w:p w14:paraId="5C9334DD"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Average</w:t>
                            </w:r>
                          </w:p>
                        </w:tc>
                        <w:tc>
                          <w:tcPr>
                            <w:tcW w:w="1417" w:type="dxa"/>
                            <w:shd w:val="clear" w:color="auto" w:fill="BFBFBF" w:themeFill="background1" w:themeFillShade="BF"/>
                            <w:noWrap/>
                            <w:vAlign w:val="center"/>
                            <w:hideMark/>
                          </w:tcPr>
                          <w:p w14:paraId="165FEEA2"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Above average</w:t>
                            </w:r>
                          </w:p>
                        </w:tc>
                        <w:tc>
                          <w:tcPr>
                            <w:tcW w:w="1329" w:type="dxa"/>
                            <w:tcBorders>
                              <w:right w:val="double" w:sz="4" w:space="0" w:color="FF0000"/>
                            </w:tcBorders>
                            <w:shd w:val="clear" w:color="auto" w:fill="BFBFBF" w:themeFill="background1" w:themeFillShade="BF"/>
                            <w:noWrap/>
                            <w:vAlign w:val="center"/>
                            <w:hideMark/>
                          </w:tcPr>
                          <w:p w14:paraId="7952895A" w14:textId="77777777" w:rsidR="00330B45" w:rsidRPr="0079535D" w:rsidRDefault="00330B45" w:rsidP="0079535D">
                            <w:pPr>
                              <w:jc w:val="center"/>
                              <w:rPr>
                                <w:rFonts w:ascii="Golos Text" w:hAnsi="Golos Text" w:cs="Golos Text"/>
                                <w:b/>
                                <w:bCs/>
                                <w:color w:val="000000"/>
                              </w:rPr>
                            </w:pPr>
                            <w:r w:rsidRPr="0079535D">
                              <w:rPr>
                                <w:rFonts w:ascii="Golos Text" w:hAnsi="Golos Text" w:cs="Golos Text"/>
                                <w:b/>
                                <w:bCs/>
                                <w:color w:val="000000"/>
                              </w:rPr>
                              <w:t>Excellent</w:t>
                            </w:r>
                          </w:p>
                        </w:tc>
                        <w:tc>
                          <w:tcPr>
                            <w:tcW w:w="1559" w:type="dxa"/>
                            <w:tcBorders>
                              <w:left w:val="double" w:sz="4" w:space="0" w:color="FF0000"/>
                            </w:tcBorders>
                            <w:shd w:val="clear" w:color="auto" w:fill="5B42C3"/>
                            <w:noWrap/>
                            <w:vAlign w:val="center"/>
                            <w:hideMark/>
                          </w:tcPr>
                          <w:p w14:paraId="6E6C2CFD" w14:textId="77777777" w:rsidR="00330B45" w:rsidRPr="0079535D" w:rsidRDefault="00330B45" w:rsidP="0079535D">
                            <w:pPr>
                              <w:jc w:val="center"/>
                              <w:rPr>
                                <w:rFonts w:ascii="Golos Text" w:hAnsi="Golos Text" w:cs="Golos Text"/>
                                <w:b/>
                                <w:bCs/>
                                <w:color w:val="DBDBDB"/>
                              </w:rPr>
                            </w:pPr>
                            <w:r w:rsidRPr="0079535D">
                              <w:rPr>
                                <w:rFonts w:ascii="Golos Text" w:hAnsi="Golos Text" w:cs="Golos Text"/>
                                <w:b/>
                                <w:bCs/>
                                <w:color w:val="DBDBDB"/>
                              </w:rPr>
                              <w:t>Above average/</w:t>
                            </w:r>
                          </w:p>
                          <w:p w14:paraId="4706EA4F" w14:textId="77777777" w:rsidR="00330B45" w:rsidRPr="0079535D" w:rsidRDefault="00330B45" w:rsidP="0079535D">
                            <w:pPr>
                              <w:jc w:val="center"/>
                              <w:rPr>
                                <w:rFonts w:ascii="Golos Text" w:hAnsi="Golos Text" w:cs="Golos Text"/>
                                <w:b/>
                                <w:bCs/>
                                <w:color w:val="DBDBDB"/>
                              </w:rPr>
                            </w:pPr>
                            <w:r w:rsidRPr="0079535D">
                              <w:rPr>
                                <w:rFonts w:ascii="Golos Text" w:hAnsi="Golos Text" w:cs="Golos Text"/>
                                <w:b/>
                                <w:bCs/>
                                <w:color w:val="DBDBDB"/>
                              </w:rPr>
                              <w:t>Excellent</w:t>
                            </w:r>
                          </w:p>
                        </w:tc>
                        <w:tc>
                          <w:tcPr>
                            <w:tcW w:w="1560" w:type="dxa"/>
                            <w:shd w:val="clear" w:color="auto" w:fill="5B42C3"/>
                            <w:noWrap/>
                            <w:vAlign w:val="center"/>
                            <w:hideMark/>
                          </w:tcPr>
                          <w:p w14:paraId="6F57B10A" w14:textId="77777777" w:rsidR="00330B45" w:rsidRPr="0079535D" w:rsidRDefault="00330B45" w:rsidP="0079535D">
                            <w:pPr>
                              <w:jc w:val="center"/>
                              <w:rPr>
                                <w:rFonts w:ascii="Golos Text" w:hAnsi="Golos Text" w:cs="Golos Text"/>
                                <w:b/>
                                <w:bCs/>
                                <w:color w:val="DBDBDB"/>
                              </w:rPr>
                            </w:pPr>
                            <w:r w:rsidRPr="0079535D">
                              <w:rPr>
                                <w:rFonts w:ascii="Golos Text" w:hAnsi="Golos Text" w:cs="Golos Text"/>
                                <w:b/>
                                <w:bCs/>
                                <w:color w:val="DBDBDB"/>
                              </w:rPr>
                              <w:t>Difference from 2023</w:t>
                            </w:r>
                          </w:p>
                        </w:tc>
                      </w:tr>
                      <w:tr w:rsidR="00330B45" w:rsidRPr="0079535D" w14:paraId="5E018F50" w14:textId="77777777" w:rsidTr="00C60022">
                        <w:trPr>
                          <w:trHeight w:val="680"/>
                        </w:trPr>
                        <w:tc>
                          <w:tcPr>
                            <w:tcW w:w="4111" w:type="dxa"/>
                            <w:shd w:val="clear" w:color="auto" w:fill="BFBFBF" w:themeFill="background1" w:themeFillShade="BF"/>
                            <w:noWrap/>
                            <w:vAlign w:val="center"/>
                            <w:hideMark/>
                          </w:tcPr>
                          <w:p w14:paraId="49F55769"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1. We will not waste your time.</w:t>
                            </w:r>
                          </w:p>
                        </w:tc>
                        <w:tc>
                          <w:tcPr>
                            <w:tcW w:w="1134" w:type="dxa"/>
                            <w:shd w:val="clear" w:color="000000" w:fill="F3F9F7"/>
                            <w:noWrap/>
                            <w:vAlign w:val="center"/>
                            <w:hideMark/>
                          </w:tcPr>
                          <w:p w14:paraId="6427443D"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418" w:type="dxa"/>
                            <w:shd w:val="clear" w:color="000000" w:fill="F0F7F5"/>
                            <w:noWrap/>
                            <w:vAlign w:val="center"/>
                            <w:hideMark/>
                          </w:tcPr>
                          <w:p w14:paraId="5171C3F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5%</w:t>
                            </w:r>
                          </w:p>
                        </w:tc>
                        <w:tc>
                          <w:tcPr>
                            <w:tcW w:w="1276" w:type="dxa"/>
                            <w:shd w:val="clear" w:color="000000" w:fill="DAEEE1"/>
                            <w:noWrap/>
                            <w:vAlign w:val="center"/>
                            <w:hideMark/>
                          </w:tcPr>
                          <w:p w14:paraId="14785CA3"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13%</w:t>
                            </w:r>
                          </w:p>
                        </w:tc>
                        <w:tc>
                          <w:tcPr>
                            <w:tcW w:w="1417" w:type="dxa"/>
                            <w:shd w:val="clear" w:color="000000" w:fill="B3DFC0"/>
                            <w:noWrap/>
                            <w:vAlign w:val="center"/>
                            <w:hideMark/>
                          </w:tcPr>
                          <w:p w14:paraId="688694A1"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28%</w:t>
                            </w:r>
                          </w:p>
                        </w:tc>
                        <w:tc>
                          <w:tcPr>
                            <w:tcW w:w="1329" w:type="dxa"/>
                            <w:tcBorders>
                              <w:right w:val="double" w:sz="4" w:space="0" w:color="FF0000"/>
                            </w:tcBorders>
                            <w:shd w:val="clear" w:color="000000" w:fill="77C68C"/>
                            <w:noWrap/>
                            <w:vAlign w:val="center"/>
                            <w:hideMark/>
                          </w:tcPr>
                          <w:p w14:paraId="0E00E644"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51%</w:t>
                            </w:r>
                          </w:p>
                        </w:tc>
                        <w:tc>
                          <w:tcPr>
                            <w:tcW w:w="1559" w:type="dxa"/>
                            <w:tcBorders>
                              <w:left w:val="double" w:sz="4" w:space="0" w:color="FF0000"/>
                            </w:tcBorders>
                            <w:shd w:val="clear" w:color="000000" w:fill="9ED6AE"/>
                            <w:noWrap/>
                            <w:vAlign w:val="center"/>
                            <w:hideMark/>
                          </w:tcPr>
                          <w:p w14:paraId="538E8942"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78%</w:t>
                            </w:r>
                          </w:p>
                        </w:tc>
                        <w:tc>
                          <w:tcPr>
                            <w:tcW w:w="1560" w:type="dxa"/>
                            <w:shd w:val="clear" w:color="000000" w:fill="FFC7CE"/>
                            <w:noWrap/>
                            <w:vAlign w:val="center"/>
                            <w:hideMark/>
                          </w:tcPr>
                          <w:p w14:paraId="1E34788E"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-8%</w:t>
                            </w:r>
                          </w:p>
                        </w:tc>
                      </w:tr>
                      <w:tr w:rsidR="00330B45" w:rsidRPr="0079535D" w14:paraId="2C0B73E0" w14:textId="77777777" w:rsidTr="00C60022">
                        <w:trPr>
                          <w:trHeight w:val="680"/>
                        </w:trPr>
                        <w:tc>
                          <w:tcPr>
                            <w:tcW w:w="4111" w:type="dxa"/>
                            <w:shd w:val="clear" w:color="auto" w:fill="BFBFBF" w:themeFill="background1" w:themeFillShade="BF"/>
                            <w:noWrap/>
                            <w:vAlign w:val="center"/>
                            <w:hideMark/>
                          </w:tcPr>
                          <w:p w14:paraId="7CE3E4F2"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2. We will only ask relevant questions.</w:t>
                            </w:r>
                          </w:p>
                        </w:tc>
                        <w:tc>
                          <w:tcPr>
                            <w:tcW w:w="1134" w:type="dxa"/>
                            <w:shd w:val="clear" w:color="000000" w:fill="F6FAFA"/>
                            <w:noWrap/>
                            <w:vAlign w:val="center"/>
                            <w:hideMark/>
                          </w:tcPr>
                          <w:p w14:paraId="4DD325E7"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F3F9F7"/>
                            <w:noWrap/>
                            <w:vAlign w:val="center"/>
                            <w:hideMark/>
                          </w:tcPr>
                          <w:p w14:paraId="3861F0D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276" w:type="dxa"/>
                            <w:shd w:val="clear" w:color="000000" w:fill="CAE8D4"/>
                            <w:noWrap/>
                            <w:vAlign w:val="center"/>
                            <w:hideMark/>
                          </w:tcPr>
                          <w:p w14:paraId="20619E2F"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19%</w:t>
                            </w:r>
                          </w:p>
                        </w:tc>
                        <w:tc>
                          <w:tcPr>
                            <w:tcW w:w="1417" w:type="dxa"/>
                            <w:shd w:val="clear" w:color="000000" w:fill="A4D8B3"/>
                            <w:noWrap/>
                            <w:vAlign w:val="center"/>
                            <w:hideMark/>
                          </w:tcPr>
                          <w:p w14:paraId="5BFE3362"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34%</w:t>
                            </w:r>
                          </w:p>
                        </w:tc>
                        <w:tc>
                          <w:tcPr>
                            <w:tcW w:w="1329" w:type="dxa"/>
                            <w:tcBorders>
                              <w:right w:val="double" w:sz="4" w:space="0" w:color="FF0000"/>
                            </w:tcBorders>
                            <w:shd w:val="clear" w:color="000000" w:fill="90D1A2"/>
                            <w:noWrap/>
                            <w:vAlign w:val="center"/>
                            <w:hideMark/>
                          </w:tcPr>
                          <w:p w14:paraId="42062D4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41%</w:t>
                            </w:r>
                          </w:p>
                        </w:tc>
                        <w:tc>
                          <w:tcPr>
                            <w:tcW w:w="1559" w:type="dxa"/>
                            <w:tcBorders>
                              <w:left w:val="double" w:sz="4" w:space="0" w:color="FF0000"/>
                            </w:tcBorders>
                            <w:shd w:val="clear" w:color="000000" w:fill="E0F1E7"/>
                            <w:noWrap/>
                            <w:vAlign w:val="center"/>
                            <w:hideMark/>
                          </w:tcPr>
                          <w:p w14:paraId="02043EF0"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75%</w:t>
                            </w:r>
                          </w:p>
                        </w:tc>
                        <w:tc>
                          <w:tcPr>
                            <w:tcW w:w="1560" w:type="dxa"/>
                            <w:shd w:val="clear" w:color="000000" w:fill="FFC7CE"/>
                            <w:noWrap/>
                            <w:vAlign w:val="center"/>
                            <w:hideMark/>
                          </w:tcPr>
                          <w:p w14:paraId="77EF2280"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-8%</w:t>
                            </w:r>
                          </w:p>
                        </w:tc>
                      </w:tr>
                      <w:tr w:rsidR="00330B45" w:rsidRPr="0079535D" w14:paraId="4A615C35" w14:textId="77777777" w:rsidTr="00C60022">
                        <w:trPr>
                          <w:trHeight w:val="680"/>
                        </w:trPr>
                        <w:tc>
                          <w:tcPr>
                            <w:tcW w:w="4111" w:type="dxa"/>
                            <w:shd w:val="clear" w:color="auto" w:fill="BFBFBF" w:themeFill="background1" w:themeFillShade="BF"/>
                            <w:noWrap/>
                            <w:vAlign w:val="center"/>
                            <w:hideMark/>
                          </w:tcPr>
                          <w:p w14:paraId="4E692E04"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3. We will accept our share of risk.</w:t>
                            </w:r>
                          </w:p>
                        </w:tc>
                        <w:tc>
                          <w:tcPr>
                            <w:tcW w:w="1134" w:type="dxa"/>
                            <w:shd w:val="clear" w:color="000000" w:fill="F9FBFD"/>
                            <w:noWrap/>
                            <w:vAlign w:val="center"/>
                            <w:hideMark/>
                          </w:tcPr>
                          <w:p w14:paraId="341740E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w:t>
                            </w:r>
                          </w:p>
                        </w:tc>
                        <w:tc>
                          <w:tcPr>
                            <w:tcW w:w="1418" w:type="dxa"/>
                            <w:shd w:val="clear" w:color="000000" w:fill="F3F9F7"/>
                            <w:noWrap/>
                            <w:vAlign w:val="center"/>
                            <w:hideMark/>
                          </w:tcPr>
                          <w:p w14:paraId="7B216B2D"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276" w:type="dxa"/>
                            <w:shd w:val="clear" w:color="000000" w:fill="C3E5CE"/>
                            <w:noWrap/>
                            <w:vAlign w:val="center"/>
                            <w:hideMark/>
                          </w:tcPr>
                          <w:p w14:paraId="4C19A352"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22%</w:t>
                            </w:r>
                          </w:p>
                        </w:tc>
                        <w:tc>
                          <w:tcPr>
                            <w:tcW w:w="1417" w:type="dxa"/>
                            <w:shd w:val="clear" w:color="000000" w:fill="99D4A9"/>
                            <w:noWrap/>
                            <w:vAlign w:val="center"/>
                            <w:hideMark/>
                          </w:tcPr>
                          <w:p w14:paraId="0E9B51F1"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38%</w:t>
                            </w:r>
                          </w:p>
                        </w:tc>
                        <w:tc>
                          <w:tcPr>
                            <w:tcW w:w="1329" w:type="dxa"/>
                            <w:tcBorders>
                              <w:right w:val="double" w:sz="4" w:space="0" w:color="FF0000"/>
                            </w:tcBorders>
                            <w:shd w:val="clear" w:color="000000" w:fill="9FD7AF"/>
                            <w:noWrap/>
                            <w:vAlign w:val="center"/>
                            <w:hideMark/>
                          </w:tcPr>
                          <w:p w14:paraId="77A33329"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35%</w:t>
                            </w:r>
                          </w:p>
                        </w:tc>
                        <w:tc>
                          <w:tcPr>
                            <w:tcW w:w="1559" w:type="dxa"/>
                            <w:tcBorders>
                              <w:left w:val="double" w:sz="4" w:space="0" w:color="FF0000"/>
                            </w:tcBorders>
                            <w:shd w:val="clear" w:color="000000" w:fill="FCFCFF"/>
                            <w:noWrap/>
                            <w:vAlign w:val="center"/>
                            <w:hideMark/>
                          </w:tcPr>
                          <w:p w14:paraId="4AEE96F7"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73%</w:t>
                            </w:r>
                          </w:p>
                        </w:tc>
                        <w:tc>
                          <w:tcPr>
                            <w:tcW w:w="1560" w:type="dxa"/>
                            <w:shd w:val="clear" w:color="000000" w:fill="FFC7CE"/>
                            <w:noWrap/>
                            <w:vAlign w:val="center"/>
                            <w:hideMark/>
                          </w:tcPr>
                          <w:p w14:paraId="3E22714D"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-5%</w:t>
                            </w:r>
                          </w:p>
                        </w:tc>
                      </w:tr>
                      <w:tr w:rsidR="00330B45" w:rsidRPr="0079535D" w14:paraId="512DF04C" w14:textId="77777777" w:rsidTr="00C60022">
                        <w:trPr>
                          <w:trHeight w:val="680"/>
                        </w:trPr>
                        <w:tc>
                          <w:tcPr>
                            <w:tcW w:w="4111" w:type="dxa"/>
                            <w:shd w:val="clear" w:color="auto" w:fill="BFBFBF" w:themeFill="background1" w:themeFillShade="BF"/>
                            <w:noWrap/>
                            <w:vAlign w:val="center"/>
                            <w:hideMark/>
                          </w:tcPr>
                          <w:p w14:paraId="141B30CD"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4. We will act with urgency.</w:t>
                            </w:r>
                          </w:p>
                        </w:tc>
                        <w:tc>
                          <w:tcPr>
                            <w:tcW w:w="1134" w:type="dxa"/>
                            <w:shd w:val="clear" w:color="000000" w:fill="FCFCFF"/>
                            <w:noWrap/>
                            <w:vAlign w:val="center"/>
                            <w:hideMark/>
                          </w:tcPr>
                          <w:p w14:paraId="722BF040"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0%</w:t>
                            </w:r>
                          </w:p>
                        </w:tc>
                        <w:tc>
                          <w:tcPr>
                            <w:tcW w:w="1418" w:type="dxa"/>
                            <w:shd w:val="clear" w:color="000000" w:fill="F3F9F7"/>
                            <w:noWrap/>
                            <w:vAlign w:val="center"/>
                            <w:hideMark/>
                          </w:tcPr>
                          <w:p w14:paraId="1AACC7E8"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276" w:type="dxa"/>
                            <w:shd w:val="clear" w:color="000000" w:fill="C9E8D3"/>
                            <w:noWrap/>
                            <w:vAlign w:val="center"/>
                            <w:hideMark/>
                          </w:tcPr>
                          <w:p w14:paraId="717DBE1C"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20%</w:t>
                            </w:r>
                          </w:p>
                        </w:tc>
                        <w:tc>
                          <w:tcPr>
                            <w:tcW w:w="1417" w:type="dxa"/>
                            <w:shd w:val="clear" w:color="000000" w:fill="A6D9B5"/>
                            <w:noWrap/>
                            <w:vAlign w:val="center"/>
                            <w:hideMark/>
                          </w:tcPr>
                          <w:p w14:paraId="7FF3262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33%</w:t>
                            </w:r>
                          </w:p>
                        </w:tc>
                        <w:tc>
                          <w:tcPr>
                            <w:tcW w:w="1329" w:type="dxa"/>
                            <w:tcBorders>
                              <w:right w:val="double" w:sz="4" w:space="0" w:color="FF0000"/>
                            </w:tcBorders>
                            <w:shd w:val="clear" w:color="000000" w:fill="89CE9C"/>
                            <w:noWrap/>
                            <w:vAlign w:val="center"/>
                            <w:hideMark/>
                          </w:tcPr>
                          <w:p w14:paraId="2E0C0BF9"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44%</w:t>
                            </w:r>
                          </w:p>
                        </w:tc>
                        <w:tc>
                          <w:tcPr>
                            <w:tcW w:w="1559" w:type="dxa"/>
                            <w:tcBorders>
                              <w:left w:val="double" w:sz="4" w:space="0" w:color="FF0000"/>
                            </w:tcBorders>
                            <w:shd w:val="clear" w:color="000000" w:fill="B9E1C5"/>
                            <w:noWrap/>
                            <w:vAlign w:val="center"/>
                            <w:hideMark/>
                          </w:tcPr>
                          <w:p w14:paraId="1F342CE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77%</w:t>
                            </w:r>
                          </w:p>
                        </w:tc>
                        <w:tc>
                          <w:tcPr>
                            <w:tcW w:w="1560" w:type="dxa"/>
                            <w:shd w:val="clear" w:color="000000" w:fill="FFC7CE"/>
                            <w:noWrap/>
                            <w:vAlign w:val="center"/>
                            <w:hideMark/>
                          </w:tcPr>
                          <w:p w14:paraId="2FAB1413"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-1%</w:t>
                            </w:r>
                          </w:p>
                        </w:tc>
                      </w:tr>
                      <w:tr w:rsidR="00330B45" w:rsidRPr="0079535D" w14:paraId="0D84C5F0" w14:textId="77777777" w:rsidTr="00C60022">
                        <w:trPr>
                          <w:trHeight w:val="680"/>
                        </w:trPr>
                        <w:tc>
                          <w:tcPr>
                            <w:tcW w:w="4111" w:type="dxa"/>
                            <w:shd w:val="clear" w:color="auto" w:fill="BFBFBF" w:themeFill="background1" w:themeFillShade="BF"/>
                            <w:noWrap/>
                            <w:vAlign w:val="center"/>
                            <w:hideMark/>
                          </w:tcPr>
                          <w:p w14:paraId="6A6873D1"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5. We will be transparent about our decisions.</w:t>
                            </w:r>
                          </w:p>
                        </w:tc>
                        <w:tc>
                          <w:tcPr>
                            <w:tcW w:w="1134" w:type="dxa"/>
                            <w:shd w:val="clear" w:color="000000" w:fill="F9FBFD"/>
                            <w:noWrap/>
                            <w:vAlign w:val="center"/>
                            <w:hideMark/>
                          </w:tcPr>
                          <w:p w14:paraId="442FFB7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w:t>
                            </w:r>
                          </w:p>
                        </w:tc>
                        <w:tc>
                          <w:tcPr>
                            <w:tcW w:w="1418" w:type="dxa"/>
                            <w:shd w:val="clear" w:color="000000" w:fill="E6F3EC"/>
                            <w:noWrap/>
                            <w:vAlign w:val="center"/>
                            <w:hideMark/>
                          </w:tcPr>
                          <w:p w14:paraId="7FCE8BDF"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8%</w:t>
                            </w:r>
                          </w:p>
                        </w:tc>
                        <w:tc>
                          <w:tcPr>
                            <w:tcW w:w="1276" w:type="dxa"/>
                            <w:shd w:val="clear" w:color="000000" w:fill="D3ECDC"/>
                            <w:noWrap/>
                            <w:vAlign w:val="center"/>
                            <w:hideMark/>
                          </w:tcPr>
                          <w:p w14:paraId="31D8D81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16%</w:t>
                            </w:r>
                          </w:p>
                        </w:tc>
                        <w:tc>
                          <w:tcPr>
                            <w:tcW w:w="1417" w:type="dxa"/>
                            <w:shd w:val="clear" w:color="000000" w:fill="A7DAB5"/>
                            <w:noWrap/>
                            <w:vAlign w:val="center"/>
                            <w:hideMark/>
                          </w:tcPr>
                          <w:p w14:paraId="66E67106"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33%</w:t>
                            </w:r>
                          </w:p>
                        </w:tc>
                        <w:tc>
                          <w:tcPr>
                            <w:tcW w:w="1329" w:type="dxa"/>
                            <w:tcBorders>
                              <w:right w:val="double" w:sz="4" w:space="0" w:color="FF0000"/>
                            </w:tcBorders>
                            <w:shd w:val="clear" w:color="000000" w:fill="8DCFA0"/>
                            <w:noWrap/>
                            <w:vAlign w:val="center"/>
                            <w:hideMark/>
                          </w:tcPr>
                          <w:p w14:paraId="318AD364"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42%</w:t>
                            </w:r>
                          </w:p>
                        </w:tc>
                        <w:tc>
                          <w:tcPr>
                            <w:tcW w:w="1559" w:type="dxa"/>
                            <w:tcBorders>
                              <w:left w:val="double" w:sz="4" w:space="0" w:color="FF0000"/>
                            </w:tcBorders>
                            <w:shd w:val="clear" w:color="000000" w:fill="E0F1E7"/>
                            <w:noWrap/>
                            <w:vAlign w:val="center"/>
                            <w:hideMark/>
                          </w:tcPr>
                          <w:p w14:paraId="35DC5F7F"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75%</w:t>
                            </w:r>
                          </w:p>
                        </w:tc>
                        <w:tc>
                          <w:tcPr>
                            <w:tcW w:w="1560" w:type="dxa"/>
                            <w:shd w:val="clear" w:color="000000" w:fill="FFC7CE"/>
                            <w:noWrap/>
                            <w:vAlign w:val="center"/>
                            <w:hideMark/>
                          </w:tcPr>
                          <w:p w14:paraId="62485F81"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-1%</w:t>
                            </w:r>
                          </w:p>
                        </w:tc>
                      </w:tr>
                      <w:tr w:rsidR="00330B45" w:rsidRPr="0079535D" w14:paraId="60F9A1ED" w14:textId="77777777" w:rsidTr="00C60022">
                        <w:trPr>
                          <w:trHeight w:val="680"/>
                        </w:trPr>
                        <w:tc>
                          <w:tcPr>
                            <w:tcW w:w="4111" w:type="dxa"/>
                            <w:shd w:val="clear" w:color="auto" w:fill="BFBFBF" w:themeFill="background1" w:themeFillShade="BF"/>
                            <w:noWrap/>
                            <w:vAlign w:val="center"/>
                            <w:hideMark/>
                          </w:tcPr>
                          <w:p w14:paraId="39AA3525"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6. We will enable you to respond flexibly to changing priorities and needs.</w:t>
                            </w:r>
                          </w:p>
                        </w:tc>
                        <w:tc>
                          <w:tcPr>
                            <w:tcW w:w="1134" w:type="dxa"/>
                            <w:shd w:val="clear" w:color="000000" w:fill="F6FAFA"/>
                            <w:noWrap/>
                            <w:vAlign w:val="center"/>
                            <w:hideMark/>
                          </w:tcPr>
                          <w:p w14:paraId="51C5A5AE"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E9F5EF"/>
                            <w:noWrap/>
                            <w:vAlign w:val="center"/>
                            <w:hideMark/>
                          </w:tcPr>
                          <w:p w14:paraId="2671EADD"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w:t>
                            </w:r>
                          </w:p>
                        </w:tc>
                        <w:tc>
                          <w:tcPr>
                            <w:tcW w:w="1276" w:type="dxa"/>
                            <w:shd w:val="clear" w:color="000000" w:fill="D9EEE1"/>
                            <w:noWrap/>
                            <w:vAlign w:val="center"/>
                            <w:hideMark/>
                          </w:tcPr>
                          <w:p w14:paraId="7B4BF447"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14%</w:t>
                            </w:r>
                          </w:p>
                        </w:tc>
                        <w:tc>
                          <w:tcPr>
                            <w:tcW w:w="1417" w:type="dxa"/>
                            <w:shd w:val="clear" w:color="000000" w:fill="CCE9D5"/>
                            <w:noWrap/>
                            <w:vAlign w:val="center"/>
                            <w:hideMark/>
                          </w:tcPr>
                          <w:p w14:paraId="2BE73963"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19%</w:t>
                            </w:r>
                          </w:p>
                        </w:tc>
                        <w:tc>
                          <w:tcPr>
                            <w:tcW w:w="1329" w:type="dxa"/>
                            <w:tcBorders>
                              <w:right w:val="double" w:sz="4" w:space="0" w:color="FF0000"/>
                            </w:tcBorders>
                            <w:shd w:val="clear" w:color="000000" w:fill="63BE7B"/>
                            <w:noWrap/>
                            <w:vAlign w:val="center"/>
                            <w:hideMark/>
                          </w:tcPr>
                          <w:p w14:paraId="60914C87"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58%</w:t>
                            </w:r>
                          </w:p>
                        </w:tc>
                        <w:tc>
                          <w:tcPr>
                            <w:tcW w:w="1559" w:type="dxa"/>
                            <w:tcBorders>
                              <w:left w:val="double" w:sz="4" w:space="0" w:color="FF0000"/>
                            </w:tcBorders>
                            <w:shd w:val="clear" w:color="000000" w:fill="BEE3CA"/>
                            <w:noWrap/>
                            <w:vAlign w:val="center"/>
                            <w:hideMark/>
                          </w:tcPr>
                          <w:p w14:paraId="4131AE69"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77%</w:t>
                            </w:r>
                          </w:p>
                        </w:tc>
                        <w:tc>
                          <w:tcPr>
                            <w:tcW w:w="1560" w:type="dxa"/>
                            <w:shd w:val="clear" w:color="000000" w:fill="FFC7CE"/>
                            <w:noWrap/>
                            <w:vAlign w:val="center"/>
                            <w:hideMark/>
                          </w:tcPr>
                          <w:p w14:paraId="29FCC40B"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-11%</w:t>
                            </w:r>
                          </w:p>
                        </w:tc>
                      </w:tr>
                      <w:tr w:rsidR="00330B45" w:rsidRPr="0079535D" w14:paraId="11504E8C" w14:textId="77777777" w:rsidTr="00C60022">
                        <w:trPr>
                          <w:trHeight w:val="680"/>
                        </w:trPr>
                        <w:tc>
                          <w:tcPr>
                            <w:tcW w:w="4111" w:type="dxa"/>
                            <w:shd w:val="clear" w:color="auto" w:fill="BFBFBF" w:themeFill="background1" w:themeFillShade="BF"/>
                            <w:noWrap/>
                            <w:vAlign w:val="center"/>
                            <w:hideMark/>
                          </w:tcPr>
                          <w:p w14:paraId="63C5E952"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7. We will be clear about our relationship from the start.</w:t>
                            </w:r>
                          </w:p>
                        </w:tc>
                        <w:tc>
                          <w:tcPr>
                            <w:tcW w:w="1134" w:type="dxa"/>
                            <w:shd w:val="clear" w:color="000000" w:fill="F6FAFA"/>
                            <w:noWrap/>
                            <w:vAlign w:val="center"/>
                            <w:hideMark/>
                          </w:tcPr>
                          <w:p w14:paraId="3A94E208"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FCFCFF"/>
                            <w:noWrap/>
                            <w:vAlign w:val="center"/>
                            <w:hideMark/>
                          </w:tcPr>
                          <w:p w14:paraId="7CB00E51"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0%</w:t>
                            </w:r>
                          </w:p>
                        </w:tc>
                        <w:tc>
                          <w:tcPr>
                            <w:tcW w:w="1276" w:type="dxa"/>
                            <w:shd w:val="clear" w:color="000000" w:fill="D2EBDB"/>
                            <w:noWrap/>
                            <w:vAlign w:val="center"/>
                            <w:hideMark/>
                          </w:tcPr>
                          <w:p w14:paraId="09222939"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16%</w:t>
                            </w:r>
                          </w:p>
                        </w:tc>
                        <w:tc>
                          <w:tcPr>
                            <w:tcW w:w="1417" w:type="dxa"/>
                            <w:shd w:val="clear" w:color="000000" w:fill="BFE3CA"/>
                            <w:noWrap/>
                            <w:vAlign w:val="center"/>
                            <w:hideMark/>
                          </w:tcPr>
                          <w:p w14:paraId="7E94237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23%</w:t>
                            </w:r>
                          </w:p>
                        </w:tc>
                        <w:tc>
                          <w:tcPr>
                            <w:tcW w:w="1329" w:type="dxa"/>
                            <w:tcBorders>
                              <w:right w:val="double" w:sz="4" w:space="0" w:color="FF0000"/>
                            </w:tcBorders>
                            <w:shd w:val="clear" w:color="000000" w:fill="63BE7B"/>
                            <w:noWrap/>
                            <w:vAlign w:val="center"/>
                            <w:hideMark/>
                          </w:tcPr>
                          <w:p w14:paraId="1422133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58%</w:t>
                            </w:r>
                          </w:p>
                        </w:tc>
                        <w:tc>
                          <w:tcPr>
                            <w:tcW w:w="1559" w:type="dxa"/>
                            <w:tcBorders>
                              <w:left w:val="double" w:sz="4" w:space="0" w:color="FF0000"/>
                            </w:tcBorders>
                            <w:shd w:val="clear" w:color="000000" w:fill="63BE7B"/>
                            <w:noWrap/>
                            <w:vAlign w:val="center"/>
                            <w:hideMark/>
                          </w:tcPr>
                          <w:p w14:paraId="7A488756"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81%</w:t>
                            </w:r>
                          </w:p>
                        </w:tc>
                        <w:tc>
                          <w:tcPr>
                            <w:tcW w:w="1560" w:type="dxa"/>
                            <w:shd w:val="clear" w:color="000000" w:fill="FFC7CE"/>
                            <w:noWrap/>
                            <w:vAlign w:val="center"/>
                            <w:hideMark/>
                          </w:tcPr>
                          <w:p w14:paraId="4B7CE454"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-10%</w:t>
                            </w:r>
                          </w:p>
                        </w:tc>
                      </w:tr>
                      <w:tr w:rsidR="00330B45" w:rsidRPr="0079535D" w14:paraId="4ED35DC4" w14:textId="77777777" w:rsidTr="00C60022">
                        <w:trPr>
                          <w:trHeight w:val="680"/>
                        </w:trPr>
                        <w:tc>
                          <w:tcPr>
                            <w:tcW w:w="4111" w:type="dxa"/>
                            <w:shd w:val="clear" w:color="auto" w:fill="BFBFBF" w:themeFill="background1" w:themeFillShade="BF"/>
                            <w:noWrap/>
                            <w:vAlign w:val="center"/>
                            <w:hideMark/>
                          </w:tcPr>
                          <w:p w14:paraId="50E21724"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8. We will commit to light touch reporting.</w:t>
                            </w:r>
                          </w:p>
                        </w:tc>
                        <w:tc>
                          <w:tcPr>
                            <w:tcW w:w="1134" w:type="dxa"/>
                            <w:shd w:val="clear" w:color="000000" w:fill="F6FAFA"/>
                            <w:noWrap/>
                            <w:vAlign w:val="center"/>
                            <w:hideMark/>
                          </w:tcPr>
                          <w:p w14:paraId="0C9EA87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FCFCFF"/>
                            <w:noWrap/>
                            <w:vAlign w:val="center"/>
                            <w:hideMark/>
                          </w:tcPr>
                          <w:p w14:paraId="3DB144F4"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0%</w:t>
                            </w:r>
                          </w:p>
                        </w:tc>
                        <w:tc>
                          <w:tcPr>
                            <w:tcW w:w="1276" w:type="dxa"/>
                            <w:shd w:val="clear" w:color="000000" w:fill="CCE9D5"/>
                            <w:noWrap/>
                            <w:vAlign w:val="center"/>
                            <w:hideMark/>
                          </w:tcPr>
                          <w:p w14:paraId="54AF242C"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19%</w:t>
                            </w:r>
                          </w:p>
                        </w:tc>
                        <w:tc>
                          <w:tcPr>
                            <w:tcW w:w="1417" w:type="dxa"/>
                            <w:shd w:val="clear" w:color="000000" w:fill="98D4A8"/>
                            <w:noWrap/>
                            <w:vAlign w:val="center"/>
                            <w:hideMark/>
                          </w:tcPr>
                          <w:p w14:paraId="5E0B9C86"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38%</w:t>
                            </w:r>
                          </w:p>
                        </w:tc>
                        <w:tc>
                          <w:tcPr>
                            <w:tcW w:w="1329" w:type="dxa"/>
                            <w:tcBorders>
                              <w:right w:val="double" w:sz="4" w:space="0" w:color="FF0000"/>
                            </w:tcBorders>
                            <w:shd w:val="clear" w:color="000000" w:fill="91D1A3"/>
                            <w:noWrap/>
                            <w:vAlign w:val="center"/>
                            <w:hideMark/>
                          </w:tcPr>
                          <w:p w14:paraId="7E80BA23"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41%</w:t>
                            </w:r>
                          </w:p>
                        </w:tc>
                        <w:tc>
                          <w:tcPr>
                            <w:tcW w:w="1559" w:type="dxa"/>
                            <w:tcBorders>
                              <w:left w:val="double" w:sz="4" w:space="0" w:color="FF0000"/>
                            </w:tcBorders>
                            <w:shd w:val="clear" w:color="000000" w:fill="91D1A3"/>
                            <w:noWrap/>
                            <w:vAlign w:val="center"/>
                            <w:hideMark/>
                          </w:tcPr>
                          <w:p w14:paraId="2B71BB6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79%</w:t>
                            </w:r>
                          </w:p>
                        </w:tc>
                        <w:tc>
                          <w:tcPr>
                            <w:tcW w:w="1560" w:type="dxa"/>
                            <w:shd w:val="clear" w:color="000000" w:fill="C6EFCE"/>
                            <w:noWrap/>
                            <w:vAlign w:val="center"/>
                            <w:hideMark/>
                          </w:tcPr>
                          <w:p w14:paraId="452F9E29" w14:textId="77777777" w:rsidR="00330B45" w:rsidRPr="0079535D" w:rsidRDefault="00330B45" w:rsidP="0079535D">
                            <w:pPr>
                              <w:jc w:val="center"/>
                              <w:rPr>
                                <w:rFonts w:ascii="Golos Text" w:hAnsi="Golos Text" w:cs="Golos Text"/>
                                <w:color w:val="006100"/>
                              </w:rPr>
                            </w:pPr>
                            <w:r>
                              <w:rPr>
                                <w:rFonts w:ascii="Golos Text" w:hAnsi="Golos Text" w:cs="Golos Text"/>
                                <w:color w:val="006100"/>
                              </w:rPr>
                              <w:t>+</w:t>
                            </w:r>
                            <w:r w:rsidRPr="0079535D">
                              <w:rPr>
                                <w:rFonts w:ascii="Golos Text" w:hAnsi="Golos Text" w:cs="Golos Text"/>
                                <w:color w:val="006100"/>
                              </w:rPr>
                              <w:t>3%</w:t>
                            </w:r>
                          </w:p>
                        </w:tc>
                      </w:tr>
                      <w:tr w:rsidR="00330B45" w:rsidRPr="0079535D" w14:paraId="6560DC42" w14:textId="77777777" w:rsidTr="00C60022">
                        <w:trPr>
                          <w:trHeight w:val="680"/>
                        </w:trPr>
                        <w:tc>
                          <w:tcPr>
                            <w:tcW w:w="4111" w:type="dxa"/>
                            <w:shd w:val="clear" w:color="auto" w:fill="BFBFBF" w:themeFill="background1" w:themeFillShade="BF"/>
                            <w:noWrap/>
                            <w:vAlign w:val="center"/>
                            <w:hideMark/>
                          </w:tcPr>
                          <w:p w14:paraId="1DC0FE00"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9. We will be accessible.</w:t>
                            </w:r>
                          </w:p>
                        </w:tc>
                        <w:tc>
                          <w:tcPr>
                            <w:tcW w:w="1134" w:type="dxa"/>
                            <w:shd w:val="clear" w:color="000000" w:fill="F9FBFD"/>
                            <w:noWrap/>
                            <w:vAlign w:val="center"/>
                            <w:hideMark/>
                          </w:tcPr>
                          <w:p w14:paraId="0FDCF8A8"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w:t>
                            </w:r>
                          </w:p>
                        </w:tc>
                        <w:tc>
                          <w:tcPr>
                            <w:tcW w:w="1418" w:type="dxa"/>
                            <w:shd w:val="clear" w:color="000000" w:fill="F3F9F7"/>
                            <w:noWrap/>
                            <w:vAlign w:val="center"/>
                            <w:hideMark/>
                          </w:tcPr>
                          <w:p w14:paraId="2B3BF06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w:t>
                            </w:r>
                          </w:p>
                        </w:tc>
                        <w:tc>
                          <w:tcPr>
                            <w:tcW w:w="1276" w:type="dxa"/>
                            <w:shd w:val="clear" w:color="000000" w:fill="D6EDDF"/>
                            <w:noWrap/>
                            <w:vAlign w:val="center"/>
                            <w:hideMark/>
                          </w:tcPr>
                          <w:p w14:paraId="3582F2DE"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14%</w:t>
                            </w:r>
                          </w:p>
                        </w:tc>
                        <w:tc>
                          <w:tcPr>
                            <w:tcW w:w="1417" w:type="dxa"/>
                            <w:shd w:val="clear" w:color="000000" w:fill="81CA95"/>
                            <w:noWrap/>
                            <w:vAlign w:val="center"/>
                            <w:hideMark/>
                          </w:tcPr>
                          <w:p w14:paraId="7BABF8C0"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47%</w:t>
                            </w:r>
                          </w:p>
                        </w:tc>
                        <w:tc>
                          <w:tcPr>
                            <w:tcW w:w="1329" w:type="dxa"/>
                            <w:tcBorders>
                              <w:right w:val="double" w:sz="4" w:space="0" w:color="FF0000"/>
                            </w:tcBorders>
                            <w:shd w:val="clear" w:color="000000" w:fill="A4D8B3"/>
                            <w:noWrap/>
                            <w:vAlign w:val="center"/>
                            <w:hideMark/>
                          </w:tcPr>
                          <w:p w14:paraId="0F72D03E"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34%</w:t>
                            </w:r>
                          </w:p>
                        </w:tc>
                        <w:tc>
                          <w:tcPr>
                            <w:tcW w:w="1559" w:type="dxa"/>
                            <w:tcBorders>
                              <w:left w:val="double" w:sz="4" w:space="0" w:color="FF0000"/>
                            </w:tcBorders>
                            <w:shd w:val="clear" w:color="000000" w:fill="71C488"/>
                            <w:noWrap/>
                            <w:vAlign w:val="center"/>
                            <w:hideMark/>
                          </w:tcPr>
                          <w:p w14:paraId="42ABA2FB"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81%</w:t>
                            </w:r>
                          </w:p>
                        </w:tc>
                        <w:tc>
                          <w:tcPr>
                            <w:tcW w:w="1560" w:type="dxa"/>
                            <w:shd w:val="clear" w:color="000000" w:fill="FFC7CE"/>
                            <w:noWrap/>
                            <w:vAlign w:val="center"/>
                            <w:hideMark/>
                          </w:tcPr>
                          <w:p w14:paraId="4D984376"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-4%</w:t>
                            </w:r>
                          </w:p>
                        </w:tc>
                      </w:tr>
                      <w:tr w:rsidR="00330B45" w:rsidRPr="0079535D" w14:paraId="73474A2F" w14:textId="77777777" w:rsidTr="00C60022">
                        <w:trPr>
                          <w:trHeight w:val="680"/>
                        </w:trPr>
                        <w:tc>
                          <w:tcPr>
                            <w:tcW w:w="4111" w:type="dxa"/>
                            <w:shd w:val="clear" w:color="auto" w:fill="BFBFBF" w:themeFill="background1" w:themeFillShade="BF"/>
                            <w:noWrap/>
                            <w:vAlign w:val="center"/>
                            <w:hideMark/>
                          </w:tcPr>
                          <w:p w14:paraId="4FEEBA60" w14:textId="77777777" w:rsidR="00330B45" w:rsidRPr="0079535D" w:rsidRDefault="00330B45" w:rsidP="0079535D">
                            <w:pPr>
                              <w:rPr>
                                <w:rFonts w:ascii="Golos Text" w:hAnsi="Golos Text" w:cs="Golos Text"/>
                                <w:b/>
                                <w:bCs/>
                                <w:color w:val="000000"/>
                              </w:rPr>
                            </w:pPr>
                            <w:r w:rsidRPr="0079535D">
                              <w:rPr>
                                <w:rFonts w:ascii="Golos Text" w:hAnsi="Golos Text" w:cs="Golos Text"/>
                                <w:b/>
                                <w:bCs/>
                                <w:color w:val="000000"/>
                              </w:rPr>
                              <w:t>Principle 10. We will involve people in our programme design and decision-making.</w:t>
                            </w:r>
                          </w:p>
                        </w:tc>
                        <w:tc>
                          <w:tcPr>
                            <w:tcW w:w="1134" w:type="dxa"/>
                            <w:shd w:val="clear" w:color="000000" w:fill="F6FAFA"/>
                            <w:noWrap/>
                            <w:vAlign w:val="center"/>
                            <w:hideMark/>
                          </w:tcPr>
                          <w:p w14:paraId="1470CC05"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w:t>
                            </w:r>
                          </w:p>
                        </w:tc>
                        <w:tc>
                          <w:tcPr>
                            <w:tcW w:w="1418" w:type="dxa"/>
                            <w:shd w:val="clear" w:color="000000" w:fill="FCFCFF"/>
                            <w:noWrap/>
                            <w:vAlign w:val="center"/>
                            <w:hideMark/>
                          </w:tcPr>
                          <w:p w14:paraId="464F98CF"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0%</w:t>
                            </w:r>
                          </w:p>
                        </w:tc>
                        <w:tc>
                          <w:tcPr>
                            <w:tcW w:w="1276" w:type="dxa"/>
                            <w:shd w:val="clear" w:color="000000" w:fill="BFE3CA"/>
                            <w:noWrap/>
                            <w:vAlign w:val="center"/>
                            <w:hideMark/>
                          </w:tcPr>
                          <w:p w14:paraId="76A6117E"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23%</w:t>
                            </w:r>
                          </w:p>
                        </w:tc>
                        <w:tc>
                          <w:tcPr>
                            <w:tcW w:w="1417" w:type="dxa"/>
                            <w:shd w:val="clear" w:color="000000" w:fill="9ED6AE"/>
                            <w:noWrap/>
                            <w:vAlign w:val="center"/>
                            <w:hideMark/>
                          </w:tcPr>
                          <w:p w14:paraId="5BF9F5E0"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36%</w:t>
                            </w:r>
                          </w:p>
                        </w:tc>
                        <w:tc>
                          <w:tcPr>
                            <w:tcW w:w="1329" w:type="dxa"/>
                            <w:tcBorders>
                              <w:right w:val="double" w:sz="4" w:space="0" w:color="FF0000"/>
                            </w:tcBorders>
                            <w:shd w:val="clear" w:color="000000" w:fill="98D4A8"/>
                            <w:noWrap/>
                            <w:vAlign w:val="center"/>
                            <w:hideMark/>
                          </w:tcPr>
                          <w:p w14:paraId="1F5A69D2"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38%</w:t>
                            </w:r>
                          </w:p>
                        </w:tc>
                        <w:tc>
                          <w:tcPr>
                            <w:tcW w:w="1559" w:type="dxa"/>
                            <w:tcBorders>
                              <w:left w:val="double" w:sz="4" w:space="0" w:color="FF0000"/>
                            </w:tcBorders>
                            <w:shd w:val="clear" w:color="000000" w:fill="ECF6F1"/>
                            <w:noWrap/>
                            <w:vAlign w:val="center"/>
                            <w:hideMark/>
                          </w:tcPr>
                          <w:p w14:paraId="6A9A4FCA" w14:textId="77777777" w:rsidR="00330B45" w:rsidRPr="0079535D" w:rsidRDefault="00330B45" w:rsidP="0079535D">
                            <w:pPr>
                              <w:jc w:val="center"/>
                              <w:rPr>
                                <w:rFonts w:ascii="Golos Text" w:hAnsi="Golos Text" w:cs="Golos Text"/>
                                <w:color w:val="000000"/>
                              </w:rPr>
                            </w:pPr>
                            <w:r w:rsidRPr="0079535D">
                              <w:rPr>
                                <w:rFonts w:ascii="Golos Text" w:hAnsi="Golos Text" w:cs="Golos Text"/>
                                <w:color w:val="000000"/>
                              </w:rPr>
                              <w:t>74%</w:t>
                            </w:r>
                          </w:p>
                        </w:tc>
                        <w:tc>
                          <w:tcPr>
                            <w:tcW w:w="1560" w:type="dxa"/>
                            <w:shd w:val="clear" w:color="000000" w:fill="FFC7CE"/>
                            <w:noWrap/>
                            <w:vAlign w:val="center"/>
                            <w:hideMark/>
                          </w:tcPr>
                          <w:p w14:paraId="3CF3E28F" w14:textId="77777777" w:rsidR="00330B45" w:rsidRPr="0079535D" w:rsidRDefault="00330B45" w:rsidP="0079535D">
                            <w:pPr>
                              <w:jc w:val="center"/>
                              <w:rPr>
                                <w:rFonts w:ascii="Golos Text" w:hAnsi="Golos Text" w:cs="Golos Text"/>
                                <w:color w:val="9C0006"/>
                              </w:rPr>
                            </w:pPr>
                            <w:r w:rsidRPr="0079535D">
                              <w:rPr>
                                <w:rFonts w:ascii="Golos Text" w:hAnsi="Golos Text" w:cs="Golos Text"/>
                                <w:color w:val="9C0006"/>
                              </w:rPr>
                              <w:t>-3%</w:t>
                            </w:r>
                          </w:p>
                        </w:tc>
                      </w:tr>
                    </w:tbl>
                    <w:p w14:paraId="10F5DCCC" w14:textId="77777777" w:rsidR="00330B45" w:rsidRDefault="00330B45" w:rsidP="00330B45"/>
                    <w:p w14:paraId="43242AFE" w14:textId="77777777" w:rsidR="00330B45" w:rsidRDefault="00330B45" w:rsidP="00330B45">
                      <w:pPr>
                        <w:jc w:val="center"/>
                        <w:rPr>
                          <w:rFonts w:ascii="Golos Text" w:hAnsi="Golos Text" w:cs="Golos Text"/>
                          <w:b/>
                          <w:bCs/>
                        </w:rPr>
                      </w:pPr>
                      <w:r w:rsidRPr="006F3BA7">
                        <w:rPr>
                          <w:rFonts w:ascii="Golos Text" w:hAnsi="Golos Text" w:cs="Golos Text"/>
                          <w:b/>
                          <w:bCs/>
                        </w:rPr>
                        <w:t>How would you rate us against this principle? (</w:t>
                      </w:r>
                      <w:r>
                        <w:rPr>
                          <w:rFonts w:ascii="Golos Text" w:hAnsi="Golos Text" w:cs="Golos Text"/>
                          <w:b/>
                          <w:bCs/>
                        </w:rPr>
                        <w:t xml:space="preserve">2024: </w:t>
                      </w:r>
                      <w:r w:rsidRPr="006F3BA7">
                        <w:rPr>
                          <w:rFonts w:ascii="Golos Text" w:hAnsi="Golos Text" w:cs="Golos Text"/>
                          <w:b/>
                          <w:bCs/>
                        </w:rPr>
                        <w:t>83</w:t>
                      </w:r>
                      <w:r>
                        <w:rPr>
                          <w:rFonts w:ascii="Golos Text" w:hAnsi="Golos Text" w:cs="Golos Text"/>
                          <w:b/>
                          <w:bCs/>
                        </w:rPr>
                        <w:t xml:space="preserve"> / 2023: 116</w:t>
                      </w:r>
                      <w:r w:rsidRPr="006F3BA7">
                        <w:rPr>
                          <w:rFonts w:ascii="Golos Text" w:hAnsi="Golos Text" w:cs="Golos Text"/>
                          <w:b/>
                          <w:bCs/>
                        </w:rPr>
                        <w:t>)</w:t>
                      </w:r>
                    </w:p>
                    <w:p w14:paraId="5D92248B" w14:textId="77777777" w:rsidR="00330B45" w:rsidRPr="00C60022" w:rsidRDefault="00330B45" w:rsidP="00330B45">
                      <w:pPr>
                        <w:spacing w:before="240"/>
                        <w:jc w:val="center"/>
                        <w:rPr>
                          <w:rFonts w:ascii="Golos Text" w:hAnsi="Golos Text" w:cs="Golos Text"/>
                        </w:rPr>
                      </w:pPr>
                    </w:p>
                  </w:txbxContent>
                </v:textbox>
              </v:shape>
            </w:pict>
          </mc:Fallback>
        </mc:AlternateContent>
      </w:r>
    </w:p>
    <w:p w14:paraId="0115051C" w14:textId="77777777" w:rsidR="00330B45" w:rsidRDefault="00330B45" w:rsidP="00330B45">
      <w:pPr>
        <w:pStyle w:val="BodyText"/>
        <w:ind w:left="637"/>
        <w:jc w:val="center"/>
        <w:rPr>
          <w:noProof/>
        </w:rPr>
      </w:pPr>
    </w:p>
    <w:p w14:paraId="1E71B24E" w14:textId="77777777" w:rsidR="00330B45" w:rsidRDefault="00330B45" w:rsidP="00330B45">
      <w:pPr>
        <w:pStyle w:val="BodyText"/>
        <w:ind w:left="637"/>
        <w:jc w:val="center"/>
        <w:rPr>
          <w:noProof/>
        </w:rPr>
      </w:pPr>
    </w:p>
    <w:p w14:paraId="0AD2177B" w14:textId="77777777" w:rsidR="00330B45" w:rsidRDefault="00330B45" w:rsidP="00330B45">
      <w:pPr>
        <w:pStyle w:val="BodyText"/>
        <w:ind w:left="637"/>
        <w:jc w:val="center"/>
        <w:rPr>
          <w:noProof/>
        </w:rPr>
      </w:pPr>
    </w:p>
    <w:p w14:paraId="38DB910E" w14:textId="77777777" w:rsidR="00330B45" w:rsidRDefault="00330B45" w:rsidP="00330B45">
      <w:pPr>
        <w:pStyle w:val="BodyText"/>
        <w:ind w:left="637"/>
        <w:jc w:val="center"/>
        <w:rPr>
          <w:noProof/>
        </w:rPr>
      </w:pPr>
    </w:p>
    <w:p w14:paraId="5A588D3B" w14:textId="77777777" w:rsidR="00330B45" w:rsidRDefault="00330B45" w:rsidP="00330B45">
      <w:pPr>
        <w:pStyle w:val="BodyText"/>
        <w:ind w:left="637"/>
        <w:jc w:val="center"/>
        <w:rPr>
          <w:noProof/>
        </w:rPr>
      </w:pPr>
    </w:p>
    <w:p w14:paraId="122EE914" w14:textId="77777777" w:rsidR="00330B45" w:rsidRDefault="00330B45" w:rsidP="00330B45">
      <w:pPr>
        <w:pStyle w:val="BodyText"/>
        <w:ind w:left="637"/>
        <w:jc w:val="center"/>
        <w:rPr>
          <w:noProof/>
        </w:rPr>
      </w:pPr>
    </w:p>
    <w:p w14:paraId="2CB0532C" w14:textId="77777777" w:rsidR="00330B45" w:rsidRDefault="00330B45" w:rsidP="00330B45">
      <w:pPr>
        <w:pStyle w:val="BodyText"/>
        <w:ind w:left="637"/>
        <w:jc w:val="center"/>
        <w:rPr>
          <w:noProof/>
        </w:rPr>
      </w:pPr>
    </w:p>
    <w:p w14:paraId="03738D97" w14:textId="77777777" w:rsidR="00330B45" w:rsidRDefault="00330B45" w:rsidP="00330B45">
      <w:pPr>
        <w:pStyle w:val="BodyText"/>
        <w:ind w:left="637"/>
        <w:jc w:val="center"/>
        <w:rPr>
          <w:noProof/>
        </w:rPr>
      </w:pPr>
    </w:p>
    <w:p w14:paraId="030B7BBA" w14:textId="77777777" w:rsidR="00330B45" w:rsidRDefault="00330B45" w:rsidP="00330B45">
      <w:pPr>
        <w:pStyle w:val="BodyText"/>
        <w:ind w:left="637"/>
        <w:jc w:val="center"/>
        <w:rPr>
          <w:noProof/>
        </w:rPr>
      </w:pPr>
    </w:p>
    <w:p w14:paraId="6A9645F1" w14:textId="77777777" w:rsidR="00330B45" w:rsidRDefault="00330B45" w:rsidP="00330B45">
      <w:pPr>
        <w:pStyle w:val="BodyText"/>
        <w:ind w:left="637"/>
        <w:jc w:val="center"/>
        <w:rPr>
          <w:noProof/>
        </w:rPr>
      </w:pPr>
    </w:p>
    <w:p w14:paraId="22061150" w14:textId="77777777" w:rsidR="00330B45" w:rsidRDefault="00330B45" w:rsidP="00330B45">
      <w:pPr>
        <w:pStyle w:val="BodyText"/>
        <w:ind w:left="637"/>
        <w:jc w:val="center"/>
        <w:rPr>
          <w:noProof/>
        </w:rPr>
      </w:pPr>
    </w:p>
    <w:p w14:paraId="5DD2DD9D" w14:textId="77777777" w:rsidR="00330B45" w:rsidRDefault="00330B45" w:rsidP="00330B45">
      <w:pPr>
        <w:pStyle w:val="BodyText"/>
        <w:ind w:left="637"/>
        <w:jc w:val="center"/>
        <w:rPr>
          <w:noProof/>
        </w:rPr>
      </w:pPr>
    </w:p>
    <w:p w14:paraId="7D8CA8AC" w14:textId="77777777" w:rsidR="00330B45" w:rsidRDefault="00330B45" w:rsidP="00330B45">
      <w:pPr>
        <w:pStyle w:val="BodyText"/>
        <w:ind w:left="637"/>
        <w:jc w:val="center"/>
        <w:rPr>
          <w:noProof/>
        </w:rPr>
      </w:pPr>
    </w:p>
    <w:p w14:paraId="182FCA1E" w14:textId="77777777" w:rsidR="00330B45" w:rsidRDefault="00330B45" w:rsidP="00330B45">
      <w:pPr>
        <w:pStyle w:val="BodyText"/>
        <w:ind w:left="637"/>
        <w:jc w:val="center"/>
        <w:rPr>
          <w:noProof/>
        </w:rPr>
      </w:pPr>
    </w:p>
    <w:p w14:paraId="7C69AF7F" w14:textId="77777777" w:rsidR="00330B45" w:rsidRDefault="00330B45" w:rsidP="00330B45">
      <w:pPr>
        <w:pStyle w:val="BodyText"/>
        <w:ind w:left="637"/>
        <w:jc w:val="center"/>
        <w:rPr>
          <w:noProof/>
        </w:rPr>
      </w:pPr>
    </w:p>
    <w:p w14:paraId="7D7E89BA" w14:textId="77777777" w:rsidR="00330B45" w:rsidRDefault="00330B45" w:rsidP="00330B45">
      <w:pPr>
        <w:pStyle w:val="BodyText"/>
        <w:ind w:left="637"/>
        <w:jc w:val="center"/>
        <w:rPr>
          <w:noProof/>
        </w:rPr>
      </w:pPr>
    </w:p>
    <w:p w14:paraId="5DCD5883" w14:textId="77777777" w:rsidR="00744DAF" w:rsidRDefault="00744DAF" w:rsidP="00032966">
      <w:pPr>
        <w:rPr>
          <w:rFonts w:ascii="Golos Text" w:hAnsi="Golos Text" w:cs="Golos Text"/>
        </w:rPr>
      </w:pPr>
    </w:p>
    <w:p w14:paraId="307233BB" w14:textId="77777777" w:rsidR="00744DAF" w:rsidRDefault="00744DAF" w:rsidP="00032966">
      <w:pPr>
        <w:rPr>
          <w:rFonts w:ascii="Golos Text" w:hAnsi="Golos Text" w:cs="Golos Text"/>
        </w:rPr>
      </w:pPr>
    </w:p>
    <w:p w14:paraId="6C0A9E2A" w14:textId="77777777" w:rsidR="00744DAF" w:rsidRDefault="00744DAF" w:rsidP="00032966">
      <w:pPr>
        <w:rPr>
          <w:rFonts w:ascii="Golos Text" w:hAnsi="Golos Text" w:cs="Golos Text"/>
        </w:rPr>
      </w:pPr>
    </w:p>
    <w:p w14:paraId="5B306E2F" w14:textId="77777777" w:rsidR="00744DAF" w:rsidRDefault="00744DAF" w:rsidP="00032966">
      <w:pPr>
        <w:rPr>
          <w:rFonts w:ascii="Golos Text" w:hAnsi="Golos Text" w:cs="Golos Text"/>
        </w:rPr>
      </w:pPr>
    </w:p>
    <w:p w14:paraId="548631C3" w14:textId="77777777" w:rsidR="00744DAF" w:rsidRDefault="00744DAF" w:rsidP="00032966">
      <w:pPr>
        <w:rPr>
          <w:rFonts w:ascii="Golos Text" w:hAnsi="Golos Text" w:cs="Golos Text"/>
        </w:rPr>
      </w:pPr>
    </w:p>
    <w:p w14:paraId="368DE8EB" w14:textId="77777777" w:rsidR="00744DAF" w:rsidRDefault="00744DAF" w:rsidP="00032966">
      <w:pPr>
        <w:rPr>
          <w:rFonts w:ascii="Golos Text" w:hAnsi="Golos Text" w:cs="Golos Text"/>
        </w:rPr>
      </w:pPr>
    </w:p>
    <w:p w14:paraId="4EE40860" w14:textId="77777777" w:rsidR="00744DAF" w:rsidRDefault="00744DAF" w:rsidP="00032966">
      <w:pPr>
        <w:rPr>
          <w:rFonts w:ascii="Golos Text" w:hAnsi="Golos Text" w:cs="Golos Text"/>
        </w:rPr>
      </w:pPr>
    </w:p>
    <w:p w14:paraId="5A534866" w14:textId="77777777" w:rsidR="00744DAF" w:rsidRDefault="00744DAF" w:rsidP="00032966">
      <w:pPr>
        <w:rPr>
          <w:rFonts w:ascii="Golos Text" w:hAnsi="Golos Text" w:cs="Golos Text"/>
        </w:rPr>
      </w:pPr>
    </w:p>
    <w:p w14:paraId="7F6978D4" w14:textId="77777777" w:rsidR="00744DAF" w:rsidRDefault="00744DAF" w:rsidP="00032966">
      <w:pPr>
        <w:rPr>
          <w:rFonts w:ascii="Golos Text" w:hAnsi="Golos Text" w:cs="Golos Text"/>
        </w:rPr>
      </w:pPr>
    </w:p>
    <w:p w14:paraId="1114A70A" w14:textId="77777777" w:rsidR="00744DAF" w:rsidRDefault="00744DAF" w:rsidP="00032966">
      <w:pPr>
        <w:rPr>
          <w:rFonts w:ascii="Golos Text" w:hAnsi="Golos Text" w:cs="Golos Text"/>
        </w:rPr>
      </w:pPr>
    </w:p>
    <w:p w14:paraId="4D647D4C" w14:textId="77777777" w:rsidR="00744DAF" w:rsidRDefault="00744DAF" w:rsidP="00032966">
      <w:pPr>
        <w:rPr>
          <w:rFonts w:ascii="Golos Text" w:hAnsi="Golos Text" w:cs="Golos Text"/>
        </w:rPr>
      </w:pPr>
    </w:p>
    <w:p w14:paraId="466DD5D1" w14:textId="77777777" w:rsidR="00744DAF" w:rsidRDefault="00744DAF" w:rsidP="00032966">
      <w:pPr>
        <w:rPr>
          <w:rFonts w:ascii="Golos Text" w:hAnsi="Golos Text" w:cs="Golos Text"/>
        </w:rPr>
      </w:pPr>
    </w:p>
    <w:p w14:paraId="54857EDA" w14:textId="77777777" w:rsidR="00744DAF" w:rsidRDefault="00744DAF" w:rsidP="00032966">
      <w:pPr>
        <w:rPr>
          <w:rFonts w:ascii="Golos Text" w:hAnsi="Golos Text" w:cs="Golos Text"/>
        </w:rPr>
      </w:pPr>
    </w:p>
    <w:p w14:paraId="5DCA1265" w14:textId="77777777" w:rsidR="00330B45" w:rsidRDefault="00330B45" w:rsidP="00330B45">
      <w:pPr>
        <w:sectPr w:rsidR="00330B45" w:rsidSect="00330B45">
          <w:pgSz w:w="16817" w:h="11901" w:orient="landscape"/>
          <w:pgMar w:top="357" w:right="335" w:bottom="357" w:left="1582" w:header="720" w:footer="720" w:gutter="0"/>
          <w:cols w:space="720"/>
        </w:sectPr>
      </w:pPr>
    </w:p>
    <w:p w14:paraId="5949546B" w14:textId="77777777" w:rsidR="00330B45" w:rsidRDefault="00330B45" w:rsidP="00744DAF">
      <w:pPr>
        <w:jc w:val="center"/>
      </w:pPr>
    </w:p>
    <w:p w14:paraId="29E58D7A" w14:textId="77777777" w:rsidR="00330B45" w:rsidRDefault="00330B45" w:rsidP="00744DAF">
      <w:pPr>
        <w:jc w:val="center"/>
      </w:pPr>
    </w:p>
    <w:p w14:paraId="24925347" w14:textId="77777777" w:rsidR="00330B45" w:rsidRDefault="00330B45" w:rsidP="00744DAF">
      <w:pPr>
        <w:jc w:val="center"/>
      </w:pPr>
    </w:p>
    <w:p w14:paraId="16CDD5E9" w14:textId="77777777" w:rsidR="00330B45" w:rsidRDefault="00330B45" w:rsidP="00744DAF">
      <w:pPr>
        <w:jc w:val="center"/>
      </w:pPr>
    </w:p>
    <w:p w14:paraId="57C5C1E1" w14:textId="77777777" w:rsidR="00330B45" w:rsidRDefault="00330B45" w:rsidP="00744DAF">
      <w:pPr>
        <w:jc w:val="center"/>
      </w:pPr>
    </w:p>
    <w:p w14:paraId="4D60B4EB" w14:textId="77777777" w:rsidR="00330B45" w:rsidRDefault="00330B45" w:rsidP="00744DAF">
      <w:pPr>
        <w:jc w:val="center"/>
      </w:pPr>
    </w:p>
    <w:p w14:paraId="1318854E" w14:textId="77777777" w:rsidR="00330B45" w:rsidRDefault="00330B45" w:rsidP="00744DAF">
      <w:pPr>
        <w:jc w:val="center"/>
      </w:pPr>
    </w:p>
    <w:p w14:paraId="66B24FA5" w14:textId="77777777" w:rsidR="00330B45" w:rsidRDefault="00330B45" w:rsidP="00744DAF">
      <w:pPr>
        <w:jc w:val="center"/>
      </w:pPr>
    </w:p>
    <w:p w14:paraId="4523DF3D" w14:textId="77777777" w:rsidR="00330B45" w:rsidRDefault="00330B45" w:rsidP="00744DAF">
      <w:pPr>
        <w:jc w:val="center"/>
      </w:pPr>
    </w:p>
    <w:p w14:paraId="5C65A4D7" w14:textId="77777777" w:rsidR="00330B45" w:rsidRDefault="00330B45" w:rsidP="00744DAF">
      <w:pPr>
        <w:jc w:val="center"/>
      </w:pPr>
    </w:p>
    <w:p w14:paraId="21B51003" w14:textId="77777777" w:rsidR="00330B45" w:rsidRDefault="00330B45" w:rsidP="00744DAF">
      <w:pPr>
        <w:jc w:val="center"/>
      </w:pPr>
    </w:p>
    <w:p w14:paraId="7A4CBEE4" w14:textId="77777777" w:rsidR="00330B45" w:rsidRDefault="00330B45" w:rsidP="00744DAF">
      <w:pPr>
        <w:jc w:val="center"/>
      </w:pPr>
    </w:p>
    <w:p w14:paraId="6B7E98A2" w14:textId="77777777" w:rsidR="00330B45" w:rsidRDefault="00330B45" w:rsidP="00744DAF">
      <w:pPr>
        <w:jc w:val="center"/>
      </w:pPr>
    </w:p>
    <w:p w14:paraId="4498CFA5" w14:textId="77777777" w:rsidR="00330B45" w:rsidRDefault="00330B45" w:rsidP="00744DAF">
      <w:pPr>
        <w:jc w:val="center"/>
      </w:pPr>
    </w:p>
    <w:p w14:paraId="27938DCC" w14:textId="77777777" w:rsidR="00330B45" w:rsidRDefault="00330B45" w:rsidP="00744DAF">
      <w:pPr>
        <w:jc w:val="center"/>
      </w:pPr>
    </w:p>
    <w:p w14:paraId="1FC35BD9" w14:textId="77777777" w:rsidR="00330B45" w:rsidRDefault="00330B45" w:rsidP="00744DAF">
      <w:pPr>
        <w:jc w:val="center"/>
      </w:pPr>
    </w:p>
    <w:p w14:paraId="456979B1" w14:textId="77777777" w:rsidR="00330B45" w:rsidRDefault="00330B45" w:rsidP="00744DAF">
      <w:pPr>
        <w:jc w:val="center"/>
      </w:pPr>
    </w:p>
    <w:p w14:paraId="76381293" w14:textId="77777777" w:rsidR="00330B45" w:rsidRDefault="00330B45" w:rsidP="00744DAF">
      <w:pPr>
        <w:jc w:val="center"/>
      </w:pPr>
    </w:p>
    <w:p w14:paraId="085721A8" w14:textId="77777777" w:rsidR="00330B45" w:rsidRDefault="00330B45" w:rsidP="00744DAF">
      <w:pPr>
        <w:jc w:val="center"/>
      </w:pPr>
    </w:p>
    <w:p w14:paraId="1586DA4C" w14:textId="77777777" w:rsidR="00330B45" w:rsidRDefault="00330B45" w:rsidP="00744DAF">
      <w:pPr>
        <w:jc w:val="center"/>
      </w:pPr>
    </w:p>
    <w:p w14:paraId="25BC783F" w14:textId="77777777" w:rsidR="00330B45" w:rsidRDefault="00330B45" w:rsidP="00744DAF">
      <w:pPr>
        <w:jc w:val="center"/>
      </w:pPr>
    </w:p>
    <w:p w14:paraId="0D659B8A" w14:textId="77777777" w:rsidR="00330B45" w:rsidRDefault="00330B45" w:rsidP="00744DAF">
      <w:pPr>
        <w:jc w:val="center"/>
      </w:pPr>
    </w:p>
    <w:p w14:paraId="1AE27FB0" w14:textId="77777777" w:rsidR="00330B45" w:rsidRDefault="00330B45" w:rsidP="00744DAF">
      <w:pPr>
        <w:jc w:val="center"/>
      </w:pPr>
    </w:p>
    <w:p w14:paraId="5ADE84FD" w14:textId="77777777" w:rsidR="00330B45" w:rsidRDefault="00330B45" w:rsidP="00744DAF">
      <w:pPr>
        <w:jc w:val="center"/>
      </w:pPr>
    </w:p>
    <w:p w14:paraId="21E4105B" w14:textId="77777777" w:rsidR="00330B45" w:rsidRDefault="00330B45" w:rsidP="00744DAF">
      <w:pPr>
        <w:jc w:val="center"/>
      </w:pPr>
    </w:p>
    <w:p w14:paraId="49E3D598" w14:textId="77777777" w:rsidR="00330B45" w:rsidRDefault="00330B45" w:rsidP="00744DAF">
      <w:pPr>
        <w:jc w:val="center"/>
      </w:pPr>
    </w:p>
    <w:p w14:paraId="64FB4041" w14:textId="77777777" w:rsidR="00330B45" w:rsidRDefault="00330B45" w:rsidP="00744DAF">
      <w:pPr>
        <w:jc w:val="center"/>
      </w:pPr>
    </w:p>
    <w:p w14:paraId="59CE4EED" w14:textId="77777777" w:rsidR="00330B45" w:rsidRDefault="00330B45" w:rsidP="00744DAF">
      <w:pPr>
        <w:jc w:val="center"/>
      </w:pPr>
    </w:p>
    <w:p w14:paraId="2DAED509" w14:textId="77777777" w:rsidR="00330B45" w:rsidRDefault="00330B45" w:rsidP="00744DAF">
      <w:pPr>
        <w:jc w:val="center"/>
      </w:pPr>
    </w:p>
    <w:p w14:paraId="4D718D7D" w14:textId="77777777" w:rsidR="00330B45" w:rsidRDefault="00330B45" w:rsidP="00744DAF">
      <w:pPr>
        <w:jc w:val="center"/>
      </w:pPr>
    </w:p>
    <w:p w14:paraId="7CC0157A" w14:textId="77777777" w:rsidR="00330B45" w:rsidRDefault="00330B45" w:rsidP="00744DAF">
      <w:pPr>
        <w:jc w:val="center"/>
      </w:pPr>
    </w:p>
    <w:p w14:paraId="6B5EB40E" w14:textId="184DD3B9" w:rsidR="00744DAF" w:rsidRDefault="00744DAF" w:rsidP="00744DAF">
      <w:pPr>
        <w:jc w:val="center"/>
      </w:pPr>
      <w:r>
        <w:rPr>
          <w:noProof/>
        </w:rPr>
        <w:drawing>
          <wp:inline distT="0" distB="0" distL="0" distR="0" wp14:anchorId="79636CCD" wp14:editId="7651DF2B">
            <wp:extent cx="2107781" cy="1337575"/>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8484" cy="1350713"/>
                    </a:xfrm>
                    <a:prstGeom prst="rect">
                      <a:avLst/>
                    </a:prstGeom>
                  </pic:spPr>
                </pic:pic>
              </a:graphicData>
            </a:graphic>
          </wp:inline>
        </w:drawing>
      </w:r>
    </w:p>
    <w:p w14:paraId="2B2E7F17" w14:textId="77777777" w:rsidR="00744DAF" w:rsidRPr="00166EF8" w:rsidRDefault="00744DAF" w:rsidP="00744DAF">
      <w:pPr>
        <w:jc w:val="center"/>
        <w:rPr>
          <w:rFonts w:ascii="Golos Text" w:hAnsi="Golos Text" w:cs="Golos Text"/>
        </w:rPr>
      </w:pPr>
      <w:r w:rsidRPr="00166EF8">
        <w:rPr>
          <w:rFonts w:ascii="Golos Text" w:hAnsi="Golos Text" w:cs="Golos Text"/>
        </w:rPr>
        <w:t xml:space="preserve">THE NATIONAL FOUNDATION FOR YOUTH MUSIC </w:t>
      </w:r>
      <w:r w:rsidRPr="00166EF8">
        <w:rPr>
          <w:rFonts w:ascii="Golos Text" w:hAnsi="Golos Text" w:cs="Golos Text"/>
        </w:rPr>
        <w:br/>
        <w:t>STUDIO LG01, THE PRINT ROOMS</w:t>
      </w:r>
    </w:p>
    <w:p w14:paraId="31CE4E87" w14:textId="77777777" w:rsidR="00744DAF" w:rsidRPr="00166EF8" w:rsidRDefault="00744DAF" w:rsidP="00744DAF">
      <w:pPr>
        <w:jc w:val="center"/>
        <w:rPr>
          <w:rFonts w:ascii="Golos Text" w:hAnsi="Golos Text" w:cs="Golos Text"/>
        </w:rPr>
      </w:pPr>
      <w:r w:rsidRPr="00166EF8">
        <w:rPr>
          <w:rFonts w:ascii="Golos Text" w:hAnsi="Golos Text" w:cs="Golos Text"/>
        </w:rPr>
        <w:t>164-180 UNION STREET, LONDON, SE1 0LH</w:t>
      </w:r>
    </w:p>
    <w:p w14:paraId="52A75B39" w14:textId="77777777" w:rsidR="00744DAF" w:rsidRPr="00166EF8" w:rsidRDefault="00744DAF" w:rsidP="00744DAF">
      <w:pPr>
        <w:jc w:val="center"/>
        <w:rPr>
          <w:rFonts w:ascii="Golos Text" w:hAnsi="Golos Text" w:cs="Golos Text"/>
        </w:rPr>
      </w:pPr>
      <w:r w:rsidRPr="00166EF8">
        <w:rPr>
          <w:rFonts w:ascii="Golos Text" w:hAnsi="Golos Text" w:cs="Golos Text"/>
        </w:rPr>
        <w:br/>
        <w:t xml:space="preserve">REGISTERED CHARITY NUMBER: 1075032 </w:t>
      </w:r>
      <w:r w:rsidRPr="00166EF8">
        <w:rPr>
          <w:rFonts w:ascii="Golos Text" w:hAnsi="Golos Text" w:cs="Golos Text"/>
        </w:rPr>
        <w:br/>
        <w:t>LIMITED COMPANY NUMBER: 03750674</w:t>
      </w:r>
    </w:p>
    <w:p w14:paraId="3FBA5BC0" w14:textId="77777777" w:rsidR="00744DAF" w:rsidRPr="00655881" w:rsidRDefault="00744DAF" w:rsidP="00032966">
      <w:pPr>
        <w:rPr>
          <w:rFonts w:ascii="Golos Text" w:hAnsi="Golos Text" w:cs="Golos Text"/>
        </w:rPr>
      </w:pPr>
    </w:p>
    <w:sectPr w:rsidR="00744DAF" w:rsidRPr="00655881" w:rsidSect="00D001AC">
      <w:pgSz w:w="11901" w:h="16817"/>
      <w:pgMar w:top="1582" w:right="357" w:bottom="335" w:left="3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9799B" w14:textId="77777777" w:rsidR="00FD2789" w:rsidRDefault="00FD2789" w:rsidP="00F51733">
      <w:r>
        <w:separator/>
      </w:r>
    </w:p>
  </w:endnote>
  <w:endnote w:type="continuationSeparator" w:id="0">
    <w:p w14:paraId="582C4E2A" w14:textId="77777777" w:rsidR="00FD2789" w:rsidRDefault="00FD2789" w:rsidP="00F51733">
      <w:r>
        <w:continuationSeparator/>
      </w:r>
    </w:p>
  </w:endnote>
  <w:endnote w:type="continuationNotice" w:id="1">
    <w:p w14:paraId="6EFE506B" w14:textId="77777777" w:rsidR="00FD2789" w:rsidRDefault="00FD2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ans-Light">
    <w:altName w:val="Calibr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ACF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Montserrat-SemiBold">
    <w:altName w:val="Calibri"/>
    <w:panose1 w:val="020B0604020202020204"/>
    <w:charset w:val="4D"/>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ExtraBold">
    <w:panose1 w:val="00000900000000000000"/>
    <w:charset w:val="4D"/>
    <w:family w:val="auto"/>
    <w:pitch w:val="variable"/>
    <w:sig w:usb0="2000020F" w:usb1="00000003" w:usb2="00000000" w:usb3="00000000" w:csb0="00000197" w:csb1="00000000"/>
  </w:font>
  <w:font w:name="Golos Text">
    <w:panose1 w:val="020B0604020202020204"/>
    <w:charset w:val="00"/>
    <w:family w:val="swiss"/>
    <w:pitch w:val="variable"/>
    <w:sig w:usb0="A000026F" w:usb1="100000EB" w:usb2="00000008"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7662614"/>
      <w:docPartObj>
        <w:docPartGallery w:val="Page Numbers (Bottom of Page)"/>
        <w:docPartUnique/>
      </w:docPartObj>
    </w:sdtPr>
    <w:sdtContent>
      <w:p w14:paraId="2A78985B" w14:textId="297CDFFB" w:rsidR="00F51733" w:rsidRDefault="00F51733" w:rsidP="0083014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9EEF8B" w14:textId="77777777" w:rsidR="00F51733" w:rsidRDefault="00F51733" w:rsidP="00F5173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8105669"/>
      <w:docPartObj>
        <w:docPartGallery w:val="Page Numbers (Bottom of Page)"/>
        <w:docPartUnique/>
      </w:docPartObj>
    </w:sdtPr>
    <w:sdtContent>
      <w:p w14:paraId="2FB16269" w14:textId="6CA9576F" w:rsidR="00F51733" w:rsidRDefault="00F5173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5A3E36" w14:textId="59CD6934" w:rsidR="00F51733" w:rsidRPr="00F51733" w:rsidRDefault="00F51733" w:rsidP="00F51733">
    <w:pPr>
      <w:pStyle w:val="Footer"/>
      <w:ind w:firstLine="360"/>
      <w:rPr>
        <w:rFonts w:ascii="Open Sans" w:hAnsi="Open Sans" w:cs="Open Sans"/>
      </w:rPr>
    </w:pPr>
    <w:r w:rsidRPr="00F51733">
      <w:rPr>
        <w:rFonts w:ascii="Open Sans" w:hAnsi="Open Sans" w:cs="Open Sans"/>
      </w:rPr>
      <w:ptab w:relativeTo="margin" w:alignment="center" w:leader="none"/>
    </w:r>
    <w:r w:rsidRPr="00F51733">
      <w:rPr>
        <w:rFonts w:ascii="Open Sans" w:hAnsi="Open Sans" w:cs="Open Sans"/>
      </w:rPr>
      <w:ptab w:relativeTo="margin" w:alignment="right" w:leader="none"/>
    </w:r>
    <w:r w:rsidRPr="00F51733">
      <w:rPr>
        <w:rFonts w:ascii="Open Sans" w:hAnsi="Open Sans" w:cs="Open Sans"/>
      </w:rPr>
      <w:t>YOUTH MUSIC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43F9" w14:textId="77777777" w:rsidR="00F50349" w:rsidRDefault="00F50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0C6BA" w14:textId="77777777" w:rsidR="00FD2789" w:rsidRDefault="00FD2789" w:rsidP="00F51733">
      <w:r>
        <w:separator/>
      </w:r>
    </w:p>
  </w:footnote>
  <w:footnote w:type="continuationSeparator" w:id="0">
    <w:p w14:paraId="0F800845" w14:textId="77777777" w:rsidR="00FD2789" w:rsidRDefault="00FD2789" w:rsidP="00F51733">
      <w:r>
        <w:continuationSeparator/>
      </w:r>
    </w:p>
  </w:footnote>
  <w:footnote w:type="continuationNotice" w:id="1">
    <w:p w14:paraId="06289EA8" w14:textId="77777777" w:rsidR="00FD2789" w:rsidRDefault="00FD27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2CBB7" w14:textId="77777777" w:rsidR="00F51733" w:rsidRDefault="00F51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AF4E" w14:textId="77777777" w:rsidR="00F51733" w:rsidRDefault="00F517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81BE" w14:textId="77777777" w:rsidR="00F51733" w:rsidRDefault="00F51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634"/>
    <w:multiLevelType w:val="hybridMultilevel"/>
    <w:tmpl w:val="D132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4A7576"/>
    <w:multiLevelType w:val="hybridMultilevel"/>
    <w:tmpl w:val="1AB6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8742C6"/>
    <w:multiLevelType w:val="hybridMultilevel"/>
    <w:tmpl w:val="DAE66152"/>
    <w:lvl w:ilvl="0" w:tplc="1A1E7746">
      <w:numFmt w:val="bullet"/>
      <w:lvlText w:val="-"/>
      <w:lvlJc w:val="left"/>
      <w:pPr>
        <w:ind w:left="997" w:hanging="360"/>
      </w:pPr>
      <w:rPr>
        <w:rFonts w:ascii="OpenSans-Light" w:eastAsia="OpenSans-Light" w:hAnsi="OpenSans-Light" w:cs="OpenSans-Light" w:hint="default"/>
        <w:color w:val="1F2225"/>
        <w:w w:val="100"/>
        <w:sz w:val="24"/>
        <w:szCs w:val="24"/>
        <w:lang w:val="en-GB" w:eastAsia="en-US" w:bidi="ar-SA"/>
      </w:rPr>
    </w:lvl>
    <w:lvl w:ilvl="1" w:tplc="15444276">
      <w:numFmt w:val="bullet"/>
      <w:lvlText w:val="•"/>
      <w:lvlJc w:val="left"/>
      <w:pPr>
        <w:ind w:left="2032" w:hanging="360"/>
      </w:pPr>
      <w:rPr>
        <w:rFonts w:hint="default"/>
        <w:lang w:val="en-GB" w:eastAsia="en-US" w:bidi="ar-SA"/>
      </w:rPr>
    </w:lvl>
    <w:lvl w:ilvl="2" w:tplc="09D206A6">
      <w:numFmt w:val="bullet"/>
      <w:lvlText w:val="•"/>
      <w:lvlJc w:val="left"/>
      <w:pPr>
        <w:ind w:left="3065" w:hanging="360"/>
      </w:pPr>
      <w:rPr>
        <w:rFonts w:hint="default"/>
        <w:lang w:val="en-GB" w:eastAsia="en-US" w:bidi="ar-SA"/>
      </w:rPr>
    </w:lvl>
    <w:lvl w:ilvl="3" w:tplc="7212A97C">
      <w:numFmt w:val="bullet"/>
      <w:lvlText w:val="•"/>
      <w:lvlJc w:val="left"/>
      <w:pPr>
        <w:ind w:left="4097" w:hanging="360"/>
      </w:pPr>
      <w:rPr>
        <w:rFonts w:hint="default"/>
        <w:lang w:val="en-GB" w:eastAsia="en-US" w:bidi="ar-SA"/>
      </w:rPr>
    </w:lvl>
    <w:lvl w:ilvl="4" w:tplc="A0A8C6DA">
      <w:numFmt w:val="bullet"/>
      <w:lvlText w:val="•"/>
      <w:lvlJc w:val="left"/>
      <w:pPr>
        <w:ind w:left="5130" w:hanging="360"/>
      </w:pPr>
      <w:rPr>
        <w:rFonts w:hint="default"/>
        <w:lang w:val="en-GB" w:eastAsia="en-US" w:bidi="ar-SA"/>
      </w:rPr>
    </w:lvl>
    <w:lvl w:ilvl="5" w:tplc="4E544EF0">
      <w:numFmt w:val="bullet"/>
      <w:lvlText w:val="•"/>
      <w:lvlJc w:val="left"/>
      <w:pPr>
        <w:ind w:left="6162" w:hanging="360"/>
      </w:pPr>
      <w:rPr>
        <w:rFonts w:hint="default"/>
        <w:lang w:val="en-GB" w:eastAsia="en-US" w:bidi="ar-SA"/>
      </w:rPr>
    </w:lvl>
    <w:lvl w:ilvl="6" w:tplc="E78C7E9E">
      <w:numFmt w:val="bullet"/>
      <w:lvlText w:val="•"/>
      <w:lvlJc w:val="left"/>
      <w:pPr>
        <w:ind w:left="7195" w:hanging="360"/>
      </w:pPr>
      <w:rPr>
        <w:rFonts w:hint="default"/>
        <w:lang w:val="en-GB" w:eastAsia="en-US" w:bidi="ar-SA"/>
      </w:rPr>
    </w:lvl>
    <w:lvl w:ilvl="7" w:tplc="E8720C98">
      <w:numFmt w:val="bullet"/>
      <w:lvlText w:val="•"/>
      <w:lvlJc w:val="left"/>
      <w:pPr>
        <w:ind w:left="8227" w:hanging="360"/>
      </w:pPr>
      <w:rPr>
        <w:rFonts w:hint="default"/>
        <w:lang w:val="en-GB" w:eastAsia="en-US" w:bidi="ar-SA"/>
      </w:rPr>
    </w:lvl>
    <w:lvl w:ilvl="8" w:tplc="6FF0CD46">
      <w:numFmt w:val="bullet"/>
      <w:lvlText w:val="•"/>
      <w:lvlJc w:val="left"/>
      <w:pPr>
        <w:ind w:left="9260" w:hanging="360"/>
      </w:pPr>
      <w:rPr>
        <w:rFonts w:hint="default"/>
        <w:lang w:val="en-GB" w:eastAsia="en-US" w:bidi="ar-SA"/>
      </w:rPr>
    </w:lvl>
  </w:abstractNum>
  <w:abstractNum w:abstractNumId="3" w15:restartNumberingAfterBreak="0">
    <w:nsid w:val="52AB212F"/>
    <w:multiLevelType w:val="hybridMultilevel"/>
    <w:tmpl w:val="85B8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47245"/>
    <w:multiLevelType w:val="hybridMultilevel"/>
    <w:tmpl w:val="0CA8F854"/>
    <w:lvl w:ilvl="0" w:tplc="424A933A">
      <w:numFmt w:val="bullet"/>
      <w:lvlText w:val="-"/>
      <w:lvlJc w:val="left"/>
      <w:pPr>
        <w:ind w:left="997" w:hanging="360"/>
      </w:pPr>
      <w:rPr>
        <w:rFonts w:ascii="OpenSans-Light" w:eastAsia="OpenSans-Light" w:hAnsi="OpenSans-Light" w:cs="OpenSans-Light" w:hint="default"/>
        <w:color w:val="1F2225"/>
        <w:w w:val="100"/>
        <w:sz w:val="24"/>
        <w:szCs w:val="24"/>
        <w:lang w:val="en-GB" w:eastAsia="en-US" w:bidi="ar-SA"/>
      </w:rPr>
    </w:lvl>
    <w:lvl w:ilvl="1" w:tplc="B4EC5C92">
      <w:numFmt w:val="bullet"/>
      <w:lvlText w:val="•"/>
      <w:lvlJc w:val="left"/>
      <w:pPr>
        <w:ind w:left="2032" w:hanging="360"/>
      </w:pPr>
      <w:rPr>
        <w:rFonts w:hint="default"/>
        <w:lang w:val="en-GB" w:eastAsia="en-US" w:bidi="ar-SA"/>
      </w:rPr>
    </w:lvl>
    <w:lvl w:ilvl="2" w:tplc="B768A334">
      <w:numFmt w:val="bullet"/>
      <w:lvlText w:val="•"/>
      <w:lvlJc w:val="left"/>
      <w:pPr>
        <w:ind w:left="3065" w:hanging="360"/>
      </w:pPr>
      <w:rPr>
        <w:rFonts w:hint="default"/>
        <w:lang w:val="en-GB" w:eastAsia="en-US" w:bidi="ar-SA"/>
      </w:rPr>
    </w:lvl>
    <w:lvl w:ilvl="3" w:tplc="84E26BA8">
      <w:numFmt w:val="bullet"/>
      <w:lvlText w:val="•"/>
      <w:lvlJc w:val="left"/>
      <w:pPr>
        <w:ind w:left="4097" w:hanging="360"/>
      </w:pPr>
      <w:rPr>
        <w:rFonts w:hint="default"/>
        <w:lang w:val="en-GB" w:eastAsia="en-US" w:bidi="ar-SA"/>
      </w:rPr>
    </w:lvl>
    <w:lvl w:ilvl="4" w:tplc="A262FB52">
      <w:numFmt w:val="bullet"/>
      <w:lvlText w:val="•"/>
      <w:lvlJc w:val="left"/>
      <w:pPr>
        <w:ind w:left="5130" w:hanging="360"/>
      </w:pPr>
      <w:rPr>
        <w:rFonts w:hint="default"/>
        <w:lang w:val="en-GB" w:eastAsia="en-US" w:bidi="ar-SA"/>
      </w:rPr>
    </w:lvl>
    <w:lvl w:ilvl="5" w:tplc="3F749188">
      <w:numFmt w:val="bullet"/>
      <w:lvlText w:val="•"/>
      <w:lvlJc w:val="left"/>
      <w:pPr>
        <w:ind w:left="6162" w:hanging="360"/>
      </w:pPr>
      <w:rPr>
        <w:rFonts w:hint="default"/>
        <w:lang w:val="en-GB" w:eastAsia="en-US" w:bidi="ar-SA"/>
      </w:rPr>
    </w:lvl>
    <w:lvl w:ilvl="6" w:tplc="8B0E2EF0">
      <w:numFmt w:val="bullet"/>
      <w:lvlText w:val="•"/>
      <w:lvlJc w:val="left"/>
      <w:pPr>
        <w:ind w:left="7195" w:hanging="360"/>
      </w:pPr>
      <w:rPr>
        <w:rFonts w:hint="default"/>
        <w:lang w:val="en-GB" w:eastAsia="en-US" w:bidi="ar-SA"/>
      </w:rPr>
    </w:lvl>
    <w:lvl w:ilvl="7" w:tplc="227A0F4E">
      <w:numFmt w:val="bullet"/>
      <w:lvlText w:val="•"/>
      <w:lvlJc w:val="left"/>
      <w:pPr>
        <w:ind w:left="8227" w:hanging="360"/>
      </w:pPr>
      <w:rPr>
        <w:rFonts w:hint="default"/>
        <w:lang w:val="en-GB" w:eastAsia="en-US" w:bidi="ar-SA"/>
      </w:rPr>
    </w:lvl>
    <w:lvl w:ilvl="8" w:tplc="785CD4E6">
      <w:numFmt w:val="bullet"/>
      <w:lvlText w:val="•"/>
      <w:lvlJc w:val="left"/>
      <w:pPr>
        <w:ind w:left="9260" w:hanging="360"/>
      </w:pPr>
      <w:rPr>
        <w:rFonts w:hint="default"/>
        <w:lang w:val="en-GB" w:eastAsia="en-US" w:bidi="ar-SA"/>
      </w:rPr>
    </w:lvl>
  </w:abstractNum>
  <w:abstractNum w:abstractNumId="5" w15:restartNumberingAfterBreak="0">
    <w:nsid w:val="7B9B44DB"/>
    <w:multiLevelType w:val="hybridMultilevel"/>
    <w:tmpl w:val="969A042C"/>
    <w:lvl w:ilvl="0" w:tplc="08090001">
      <w:start w:val="1"/>
      <w:numFmt w:val="bullet"/>
      <w:lvlText w:val=""/>
      <w:lvlJc w:val="left"/>
      <w:pPr>
        <w:ind w:left="1357" w:hanging="360"/>
      </w:pPr>
      <w:rPr>
        <w:rFonts w:ascii="Symbol" w:hAnsi="Symbol" w:hint="default"/>
      </w:rPr>
    </w:lvl>
    <w:lvl w:ilvl="1" w:tplc="08090003" w:tentative="1">
      <w:start w:val="1"/>
      <w:numFmt w:val="bullet"/>
      <w:lvlText w:val="o"/>
      <w:lvlJc w:val="left"/>
      <w:pPr>
        <w:ind w:left="2077" w:hanging="360"/>
      </w:pPr>
      <w:rPr>
        <w:rFonts w:ascii="Courier New" w:hAnsi="Courier New" w:cs="Courier New" w:hint="default"/>
      </w:rPr>
    </w:lvl>
    <w:lvl w:ilvl="2" w:tplc="08090005" w:tentative="1">
      <w:start w:val="1"/>
      <w:numFmt w:val="bullet"/>
      <w:lvlText w:val=""/>
      <w:lvlJc w:val="left"/>
      <w:pPr>
        <w:ind w:left="2797" w:hanging="360"/>
      </w:pPr>
      <w:rPr>
        <w:rFonts w:ascii="Wingdings" w:hAnsi="Wingdings" w:hint="default"/>
      </w:rPr>
    </w:lvl>
    <w:lvl w:ilvl="3" w:tplc="08090001" w:tentative="1">
      <w:start w:val="1"/>
      <w:numFmt w:val="bullet"/>
      <w:lvlText w:val=""/>
      <w:lvlJc w:val="left"/>
      <w:pPr>
        <w:ind w:left="3517" w:hanging="360"/>
      </w:pPr>
      <w:rPr>
        <w:rFonts w:ascii="Symbol" w:hAnsi="Symbol" w:hint="default"/>
      </w:rPr>
    </w:lvl>
    <w:lvl w:ilvl="4" w:tplc="08090003" w:tentative="1">
      <w:start w:val="1"/>
      <w:numFmt w:val="bullet"/>
      <w:lvlText w:val="o"/>
      <w:lvlJc w:val="left"/>
      <w:pPr>
        <w:ind w:left="4237" w:hanging="360"/>
      </w:pPr>
      <w:rPr>
        <w:rFonts w:ascii="Courier New" w:hAnsi="Courier New" w:cs="Courier New" w:hint="default"/>
      </w:rPr>
    </w:lvl>
    <w:lvl w:ilvl="5" w:tplc="08090005" w:tentative="1">
      <w:start w:val="1"/>
      <w:numFmt w:val="bullet"/>
      <w:lvlText w:val=""/>
      <w:lvlJc w:val="left"/>
      <w:pPr>
        <w:ind w:left="4957" w:hanging="360"/>
      </w:pPr>
      <w:rPr>
        <w:rFonts w:ascii="Wingdings" w:hAnsi="Wingdings" w:hint="default"/>
      </w:rPr>
    </w:lvl>
    <w:lvl w:ilvl="6" w:tplc="08090001" w:tentative="1">
      <w:start w:val="1"/>
      <w:numFmt w:val="bullet"/>
      <w:lvlText w:val=""/>
      <w:lvlJc w:val="left"/>
      <w:pPr>
        <w:ind w:left="5677" w:hanging="360"/>
      </w:pPr>
      <w:rPr>
        <w:rFonts w:ascii="Symbol" w:hAnsi="Symbol" w:hint="default"/>
      </w:rPr>
    </w:lvl>
    <w:lvl w:ilvl="7" w:tplc="08090003" w:tentative="1">
      <w:start w:val="1"/>
      <w:numFmt w:val="bullet"/>
      <w:lvlText w:val="o"/>
      <w:lvlJc w:val="left"/>
      <w:pPr>
        <w:ind w:left="6397" w:hanging="360"/>
      </w:pPr>
      <w:rPr>
        <w:rFonts w:ascii="Courier New" w:hAnsi="Courier New" w:cs="Courier New" w:hint="default"/>
      </w:rPr>
    </w:lvl>
    <w:lvl w:ilvl="8" w:tplc="08090005" w:tentative="1">
      <w:start w:val="1"/>
      <w:numFmt w:val="bullet"/>
      <w:lvlText w:val=""/>
      <w:lvlJc w:val="left"/>
      <w:pPr>
        <w:ind w:left="7117" w:hanging="360"/>
      </w:pPr>
      <w:rPr>
        <w:rFonts w:ascii="Wingdings" w:hAnsi="Wingdings" w:hint="default"/>
      </w:rPr>
    </w:lvl>
  </w:abstractNum>
  <w:abstractNum w:abstractNumId="6" w15:restartNumberingAfterBreak="0">
    <w:nsid w:val="7C9C4070"/>
    <w:multiLevelType w:val="hybridMultilevel"/>
    <w:tmpl w:val="89B8F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1745441">
    <w:abstractNumId w:val="2"/>
  </w:num>
  <w:num w:numId="2" w16cid:durableId="1946303191">
    <w:abstractNumId w:val="4"/>
  </w:num>
  <w:num w:numId="3" w16cid:durableId="592709573">
    <w:abstractNumId w:val="3"/>
  </w:num>
  <w:num w:numId="4" w16cid:durableId="1363897627">
    <w:abstractNumId w:val="5"/>
  </w:num>
  <w:num w:numId="5" w16cid:durableId="207227026">
    <w:abstractNumId w:val="6"/>
  </w:num>
  <w:num w:numId="6" w16cid:durableId="1348369979">
    <w:abstractNumId w:val="0"/>
  </w:num>
  <w:num w:numId="7" w16cid:durableId="1855681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isplayBackgroundShape/>
  <w:attachedTemplate r:id="rId1"/>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47"/>
    <w:rsid w:val="000014C5"/>
    <w:rsid w:val="0000770D"/>
    <w:rsid w:val="00007A42"/>
    <w:rsid w:val="000115E5"/>
    <w:rsid w:val="000136F0"/>
    <w:rsid w:val="000162F8"/>
    <w:rsid w:val="00020C24"/>
    <w:rsid w:val="000211FC"/>
    <w:rsid w:val="00021DDC"/>
    <w:rsid w:val="00025CB1"/>
    <w:rsid w:val="00025DEA"/>
    <w:rsid w:val="00027155"/>
    <w:rsid w:val="000306AD"/>
    <w:rsid w:val="000312B7"/>
    <w:rsid w:val="0003196F"/>
    <w:rsid w:val="00032966"/>
    <w:rsid w:val="00034E84"/>
    <w:rsid w:val="000356F6"/>
    <w:rsid w:val="00044815"/>
    <w:rsid w:val="00045666"/>
    <w:rsid w:val="0004798B"/>
    <w:rsid w:val="00050CD4"/>
    <w:rsid w:val="00060A67"/>
    <w:rsid w:val="00061D67"/>
    <w:rsid w:val="000637A8"/>
    <w:rsid w:val="000669A0"/>
    <w:rsid w:val="00070F51"/>
    <w:rsid w:val="0007130F"/>
    <w:rsid w:val="00071EAF"/>
    <w:rsid w:val="00074D1B"/>
    <w:rsid w:val="00075B6B"/>
    <w:rsid w:val="00075FAE"/>
    <w:rsid w:val="00081FD5"/>
    <w:rsid w:val="00084852"/>
    <w:rsid w:val="0008685B"/>
    <w:rsid w:val="000919AD"/>
    <w:rsid w:val="00094E48"/>
    <w:rsid w:val="00094FD8"/>
    <w:rsid w:val="000A0927"/>
    <w:rsid w:val="000A723E"/>
    <w:rsid w:val="000B112F"/>
    <w:rsid w:val="000B34B3"/>
    <w:rsid w:val="000B55F2"/>
    <w:rsid w:val="000B5722"/>
    <w:rsid w:val="000B7FE2"/>
    <w:rsid w:val="000C3233"/>
    <w:rsid w:val="000C52DA"/>
    <w:rsid w:val="000C5697"/>
    <w:rsid w:val="000D70D0"/>
    <w:rsid w:val="000E5322"/>
    <w:rsid w:val="000E7D96"/>
    <w:rsid w:val="000F28FE"/>
    <w:rsid w:val="000F4837"/>
    <w:rsid w:val="00101599"/>
    <w:rsid w:val="00101973"/>
    <w:rsid w:val="00101C14"/>
    <w:rsid w:val="00101F63"/>
    <w:rsid w:val="00104DF6"/>
    <w:rsid w:val="001059DB"/>
    <w:rsid w:val="00106BAE"/>
    <w:rsid w:val="001179DA"/>
    <w:rsid w:val="001207F3"/>
    <w:rsid w:val="001224F1"/>
    <w:rsid w:val="00123928"/>
    <w:rsid w:val="00123B4C"/>
    <w:rsid w:val="001247C1"/>
    <w:rsid w:val="00133578"/>
    <w:rsid w:val="00133BE5"/>
    <w:rsid w:val="00137000"/>
    <w:rsid w:val="001376AB"/>
    <w:rsid w:val="00142F56"/>
    <w:rsid w:val="00143B8A"/>
    <w:rsid w:val="00143BA8"/>
    <w:rsid w:val="00146FBC"/>
    <w:rsid w:val="001513B7"/>
    <w:rsid w:val="001519C4"/>
    <w:rsid w:val="00152BC7"/>
    <w:rsid w:val="00156DD1"/>
    <w:rsid w:val="00160EC6"/>
    <w:rsid w:val="0016555C"/>
    <w:rsid w:val="001703BE"/>
    <w:rsid w:val="00170583"/>
    <w:rsid w:val="001713B9"/>
    <w:rsid w:val="001720D4"/>
    <w:rsid w:val="00173379"/>
    <w:rsid w:val="0017372A"/>
    <w:rsid w:val="00175D80"/>
    <w:rsid w:val="00180CE1"/>
    <w:rsid w:val="0018521A"/>
    <w:rsid w:val="001862C1"/>
    <w:rsid w:val="00193B41"/>
    <w:rsid w:val="001948E6"/>
    <w:rsid w:val="001A0BB5"/>
    <w:rsid w:val="001A7B10"/>
    <w:rsid w:val="001B2324"/>
    <w:rsid w:val="001B48D4"/>
    <w:rsid w:val="001B4F32"/>
    <w:rsid w:val="001C0FC2"/>
    <w:rsid w:val="001C2195"/>
    <w:rsid w:val="001C29AE"/>
    <w:rsid w:val="001C3763"/>
    <w:rsid w:val="001C6848"/>
    <w:rsid w:val="001C6F8D"/>
    <w:rsid w:val="001C739C"/>
    <w:rsid w:val="001D0997"/>
    <w:rsid w:val="001D3AF7"/>
    <w:rsid w:val="001D6CD3"/>
    <w:rsid w:val="001E19C4"/>
    <w:rsid w:val="001E2E33"/>
    <w:rsid w:val="001E49A8"/>
    <w:rsid w:val="001E4A2C"/>
    <w:rsid w:val="001F2943"/>
    <w:rsid w:val="002047D1"/>
    <w:rsid w:val="002061F4"/>
    <w:rsid w:val="0020769E"/>
    <w:rsid w:val="002076A0"/>
    <w:rsid w:val="00213F86"/>
    <w:rsid w:val="00221407"/>
    <w:rsid w:val="00224E63"/>
    <w:rsid w:val="00225092"/>
    <w:rsid w:val="0022748B"/>
    <w:rsid w:val="0023060B"/>
    <w:rsid w:val="002335F7"/>
    <w:rsid w:val="00245706"/>
    <w:rsid w:val="00247C06"/>
    <w:rsid w:val="00250BA4"/>
    <w:rsid w:val="0025329B"/>
    <w:rsid w:val="00253F36"/>
    <w:rsid w:val="00254C18"/>
    <w:rsid w:val="002554B8"/>
    <w:rsid w:val="002665AE"/>
    <w:rsid w:val="00270E40"/>
    <w:rsid w:val="00272622"/>
    <w:rsid w:val="00273ECF"/>
    <w:rsid w:val="0027420D"/>
    <w:rsid w:val="00274CC1"/>
    <w:rsid w:val="00282622"/>
    <w:rsid w:val="00283352"/>
    <w:rsid w:val="0028552D"/>
    <w:rsid w:val="00290265"/>
    <w:rsid w:val="00293BBD"/>
    <w:rsid w:val="00296FFB"/>
    <w:rsid w:val="002A4752"/>
    <w:rsid w:val="002A7778"/>
    <w:rsid w:val="002B2399"/>
    <w:rsid w:val="002B3A2D"/>
    <w:rsid w:val="002B728D"/>
    <w:rsid w:val="002C3099"/>
    <w:rsid w:val="002C3CDC"/>
    <w:rsid w:val="002C5089"/>
    <w:rsid w:val="002C60B8"/>
    <w:rsid w:val="002C73DE"/>
    <w:rsid w:val="002D08BE"/>
    <w:rsid w:val="002D3A9F"/>
    <w:rsid w:val="002D3BAA"/>
    <w:rsid w:val="002D45C3"/>
    <w:rsid w:val="002E69D1"/>
    <w:rsid w:val="002E7B60"/>
    <w:rsid w:val="002F34AC"/>
    <w:rsid w:val="002F3AA0"/>
    <w:rsid w:val="002F608F"/>
    <w:rsid w:val="002F757A"/>
    <w:rsid w:val="00306389"/>
    <w:rsid w:val="00307F0A"/>
    <w:rsid w:val="00312195"/>
    <w:rsid w:val="0031563E"/>
    <w:rsid w:val="00315B27"/>
    <w:rsid w:val="00316133"/>
    <w:rsid w:val="003217A3"/>
    <w:rsid w:val="003249A6"/>
    <w:rsid w:val="00330B45"/>
    <w:rsid w:val="0033296C"/>
    <w:rsid w:val="00332AE1"/>
    <w:rsid w:val="00335BB2"/>
    <w:rsid w:val="00336BF9"/>
    <w:rsid w:val="00336FDB"/>
    <w:rsid w:val="003464E9"/>
    <w:rsid w:val="00350201"/>
    <w:rsid w:val="00355003"/>
    <w:rsid w:val="00356494"/>
    <w:rsid w:val="00362B22"/>
    <w:rsid w:val="00364AF4"/>
    <w:rsid w:val="00366C0D"/>
    <w:rsid w:val="00373BF5"/>
    <w:rsid w:val="0037722D"/>
    <w:rsid w:val="00377259"/>
    <w:rsid w:val="0038021A"/>
    <w:rsid w:val="00380284"/>
    <w:rsid w:val="00380D7A"/>
    <w:rsid w:val="0038266F"/>
    <w:rsid w:val="00382B82"/>
    <w:rsid w:val="0038424B"/>
    <w:rsid w:val="003A3522"/>
    <w:rsid w:val="003A5707"/>
    <w:rsid w:val="003B4BA2"/>
    <w:rsid w:val="003B626A"/>
    <w:rsid w:val="003C05A2"/>
    <w:rsid w:val="003C1263"/>
    <w:rsid w:val="003C2674"/>
    <w:rsid w:val="003D09E8"/>
    <w:rsid w:val="003D1CF4"/>
    <w:rsid w:val="003D3E6A"/>
    <w:rsid w:val="003D6377"/>
    <w:rsid w:val="003D6507"/>
    <w:rsid w:val="003D732B"/>
    <w:rsid w:val="003D77BF"/>
    <w:rsid w:val="003D7CE9"/>
    <w:rsid w:val="003D7F27"/>
    <w:rsid w:val="003E0E00"/>
    <w:rsid w:val="003E4445"/>
    <w:rsid w:val="003E4FB5"/>
    <w:rsid w:val="003E52D4"/>
    <w:rsid w:val="003E77B9"/>
    <w:rsid w:val="003F3DB4"/>
    <w:rsid w:val="003F4015"/>
    <w:rsid w:val="003F4273"/>
    <w:rsid w:val="00400C8D"/>
    <w:rsid w:val="00401933"/>
    <w:rsid w:val="00401A63"/>
    <w:rsid w:val="00410CB7"/>
    <w:rsid w:val="00415917"/>
    <w:rsid w:val="00417E51"/>
    <w:rsid w:val="00420022"/>
    <w:rsid w:val="004465F0"/>
    <w:rsid w:val="00453BF8"/>
    <w:rsid w:val="00454234"/>
    <w:rsid w:val="00455208"/>
    <w:rsid w:val="00455645"/>
    <w:rsid w:val="0046306C"/>
    <w:rsid w:val="00465C84"/>
    <w:rsid w:val="00465D8C"/>
    <w:rsid w:val="004721D7"/>
    <w:rsid w:val="00477F60"/>
    <w:rsid w:val="00483911"/>
    <w:rsid w:val="00484C19"/>
    <w:rsid w:val="004859F3"/>
    <w:rsid w:val="0048644F"/>
    <w:rsid w:val="0049199C"/>
    <w:rsid w:val="0049356D"/>
    <w:rsid w:val="004937FA"/>
    <w:rsid w:val="004938C1"/>
    <w:rsid w:val="004939B8"/>
    <w:rsid w:val="00493F90"/>
    <w:rsid w:val="004A014F"/>
    <w:rsid w:val="004A1342"/>
    <w:rsid w:val="004A605C"/>
    <w:rsid w:val="004A7A2F"/>
    <w:rsid w:val="004B0C50"/>
    <w:rsid w:val="004B211F"/>
    <w:rsid w:val="004B350D"/>
    <w:rsid w:val="004B494A"/>
    <w:rsid w:val="004B774F"/>
    <w:rsid w:val="004C7605"/>
    <w:rsid w:val="004C7BFC"/>
    <w:rsid w:val="004D15AF"/>
    <w:rsid w:val="004D5913"/>
    <w:rsid w:val="004D66E0"/>
    <w:rsid w:val="004D7DEB"/>
    <w:rsid w:val="004E50CC"/>
    <w:rsid w:val="004E569D"/>
    <w:rsid w:val="004E61CC"/>
    <w:rsid w:val="004F5278"/>
    <w:rsid w:val="004F6485"/>
    <w:rsid w:val="004F6633"/>
    <w:rsid w:val="0050638C"/>
    <w:rsid w:val="005131D8"/>
    <w:rsid w:val="00513303"/>
    <w:rsid w:val="005148B7"/>
    <w:rsid w:val="00514D3C"/>
    <w:rsid w:val="00516F5B"/>
    <w:rsid w:val="00523F4B"/>
    <w:rsid w:val="0052519F"/>
    <w:rsid w:val="00527531"/>
    <w:rsid w:val="0053171D"/>
    <w:rsid w:val="00531966"/>
    <w:rsid w:val="00533FBC"/>
    <w:rsid w:val="005346DF"/>
    <w:rsid w:val="005370FF"/>
    <w:rsid w:val="005372C5"/>
    <w:rsid w:val="00537699"/>
    <w:rsid w:val="00543315"/>
    <w:rsid w:val="00543C25"/>
    <w:rsid w:val="00545DFF"/>
    <w:rsid w:val="0055020C"/>
    <w:rsid w:val="00553159"/>
    <w:rsid w:val="00557EF1"/>
    <w:rsid w:val="00562609"/>
    <w:rsid w:val="00563016"/>
    <w:rsid w:val="00563B16"/>
    <w:rsid w:val="00565C52"/>
    <w:rsid w:val="00573521"/>
    <w:rsid w:val="00582A83"/>
    <w:rsid w:val="005836DB"/>
    <w:rsid w:val="00584F1C"/>
    <w:rsid w:val="00585505"/>
    <w:rsid w:val="00590A96"/>
    <w:rsid w:val="00595DD9"/>
    <w:rsid w:val="005A0859"/>
    <w:rsid w:val="005A0D8A"/>
    <w:rsid w:val="005A3FF9"/>
    <w:rsid w:val="005A713F"/>
    <w:rsid w:val="005B4D1B"/>
    <w:rsid w:val="005B6C83"/>
    <w:rsid w:val="005B76C7"/>
    <w:rsid w:val="005B7AE6"/>
    <w:rsid w:val="005D4146"/>
    <w:rsid w:val="005D6039"/>
    <w:rsid w:val="005D7873"/>
    <w:rsid w:val="005E22EC"/>
    <w:rsid w:val="005E3DD0"/>
    <w:rsid w:val="005E7F50"/>
    <w:rsid w:val="005F07BA"/>
    <w:rsid w:val="005F086B"/>
    <w:rsid w:val="005F5BDC"/>
    <w:rsid w:val="00603FB8"/>
    <w:rsid w:val="0060673B"/>
    <w:rsid w:val="00606BAD"/>
    <w:rsid w:val="00614D68"/>
    <w:rsid w:val="00621756"/>
    <w:rsid w:val="0062370C"/>
    <w:rsid w:val="006257CD"/>
    <w:rsid w:val="00625D0F"/>
    <w:rsid w:val="00630A5A"/>
    <w:rsid w:val="00632A01"/>
    <w:rsid w:val="006342C2"/>
    <w:rsid w:val="006348ED"/>
    <w:rsid w:val="00635250"/>
    <w:rsid w:val="00636692"/>
    <w:rsid w:val="00636AA3"/>
    <w:rsid w:val="0064103B"/>
    <w:rsid w:val="006455A3"/>
    <w:rsid w:val="0065407B"/>
    <w:rsid w:val="00655668"/>
    <w:rsid w:val="00655881"/>
    <w:rsid w:val="00657639"/>
    <w:rsid w:val="006623BE"/>
    <w:rsid w:val="006623ED"/>
    <w:rsid w:val="0066700A"/>
    <w:rsid w:val="00675F96"/>
    <w:rsid w:val="00686C9C"/>
    <w:rsid w:val="006915B1"/>
    <w:rsid w:val="00692CBB"/>
    <w:rsid w:val="00694095"/>
    <w:rsid w:val="00694469"/>
    <w:rsid w:val="00694618"/>
    <w:rsid w:val="00696FA4"/>
    <w:rsid w:val="006A10AA"/>
    <w:rsid w:val="006A17F3"/>
    <w:rsid w:val="006A60A8"/>
    <w:rsid w:val="006A630E"/>
    <w:rsid w:val="006B4149"/>
    <w:rsid w:val="006B4324"/>
    <w:rsid w:val="006C4DF0"/>
    <w:rsid w:val="006C51E1"/>
    <w:rsid w:val="006C5B93"/>
    <w:rsid w:val="006C6052"/>
    <w:rsid w:val="006C702A"/>
    <w:rsid w:val="006D0CE0"/>
    <w:rsid w:val="006D18E7"/>
    <w:rsid w:val="006D1A31"/>
    <w:rsid w:val="006D247B"/>
    <w:rsid w:val="006D47CB"/>
    <w:rsid w:val="006D5040"/>
    <w:rsid w:val="006E0728"/>
    <w:rsid w:val="006E193F"/>
    <w:rsid w:val="006E4F3E"/>
    <w:rsid w:val="006F1B22"/>
    <w:rsid w:val="006F2995"/>
    <w:rsid w:val="006F3BA7"/>
    <w:rsid w:val="006F5695"/>
    <w:rsid w:val="006F6FAF"/>
    <w:rsid w:val="00700026"/>
    <w:rsid w:val="00700436"/>
    <w:rsid w:val="0070344A"/>
    <w:rsid w:val="007175B0"/>
    <w:rsid w:val="007205EB"/>
    <w:rsid w:val="00730619"/>
    <w:rsid w:val="0073169C"/>
    <w:rsid w:val="00732D32"/>
    <w:rsid w:val="007376E1"/>
    <w:rsid w:val="00744778"/>
    <w:rsid w:val="00744DAF"/>
    <w:rsid w:val="00746330"/>
    <w:rsid w:val="00746783"/>
    <w:rsid w:val="00747D33"/>
    <w:rsid w:val="00750924"/>
    <w:rsid w:val="00751006"/>
    <w:rsid w:val="00754815"/>
    <w:rsid w:val="00756632"/>
    <w:rsid w:val="00756736"/>
    <w:rsid w:val="00760521"/>
    <w:rsid w:val="00764541"/>
    <w:rsid w:val="00767410"/>
    <w:rsid w:val="00767808"/>
    <w:rsid w:val="007706C9"/>
    <w:rsid w:val="00770B24"/>
    <w:rsid w:val="007718FD"/>
    <w:rsid w:val="007720B8"/>
    <w:rsid w:val="00776556"/>
    <w:rsid w:val="00780691"/>
    <w:rsid w:val="00780A25"/>
    <w:rsid w:val="00781B3F"/>
    <w:rsid w:val="007831A5"/>
    <w:rsid w:val="007847C4"/>
    <w:rsid w:val="00784E8B"/>
    <w:rsid w:val="00786C07"/>
    <w:rsid w:val="007913D0"/>
    <w:rsid w:val="00791E78"/>
    <w:rsid w:val="00793AB1"/>
    <w:rsid w:val="0079535D"/>
    <w:rsid w:val="007973FD"/>
    <w:rsid w:val="007A1EA1"/>
    <w:rsid w:val="007A24F2"/>
    <w:rsid w:val="007A368D"/>
    <w:rsid w:val="007A6A2C"/>
    <w:rsid w:val="007A6EAA"/>
    <w:rsid w:val="007B435E"/>
    <w:rsid w:val="007B52C6"/>
    <w:rsid w:val="007B5A72"/>
    <w:rsid w:val="007C0C1A"/>
    <w:rsid w:val="007C1D80"/>
    <w:rsid w:val="007C3FD4"/>
    <w:rsid w:val="007D7B3A"/>
    <w:rsid w:val="007E0429"/>
    <w:rsid w:val="007E219A"/>
    <w:rsid w:val="007E2B86"/>
    <w:rsid w:val="007E5468"/>
    <w:rsid w:val="007E588B"/>
    <w:rsid w:val="007F0045"/>
    <w:rsid w:val="007F13F3"/>
    <w:rsid w:val="007F4E91"/>
    <w:rsid w:val="007F7C63"/>
    <w:rsid w:val="00803BC8"/>
    <w:rsid w:val="00807941"/>
    <w:rsid w:val="008124D2"/>
    <w:rsid w:val="00814498"/>
    <w:rsid w:val="00816324"/>
    <w:rsid w:val="0082332E"/>
    <w:rsid w:val="00824D88"/>
    <w:rsid w:val="00827E8F"/>
    <w:rsid w:val="00830145"/>
    <w:rsid w:val="0083422E"/>
    <w:rsid w:val="008376DD"/>
    <w:rsid w:val="00837E54"/>
    <w:rsid w:val="008443C4"/>
    <w:rsid w:val="0084545D"/>
    <w:rsid w:val="008519CB"/>
    <w:rsid w:val="00851A2C"/>
    <w:rsid w:val="00852B34"/>
    <w:rsid w:val="0085763D"/>
    <w:rsid w:val="00857AB0"/>
    <w:rsid w:val="0086183D"/>
    <w:rsid w:val="00861A7A"/>
    <w:rsid w:val="00864BCF"/>
    <w:rsid w:val="00872F67"/>
    <w:rsid w:val="00874496"/>
    <w:rsid w:val="008752A7"/>
    <w:rsid w:val="00877F90"/>
    <w:rsid w:val="00881670"/>
    <w:rsid w:val="00881F23"/>
    <w:rsid w:val="008855D7"/>
    <w:rsid w:val="00890275"/>
    <w:rsid w:val="008911B1"/>
    <w:rsid w:val="008912F1"/>
    <w:rsid w:val="00893196"/>
    <w:rsid w:val="00893B02"/>
    <w:rsid w:val="00894E1B"/>
    <w:rsid w:val="00895188"/>
    <w:rsid w:val="008954E2"/>
    <w:rsid w:val="00895BBE"/>
    <w:rsid w:val="008A2108"/>
    <w:rsid w:val="008A445F"/>
    <w:rsid w:val="008A4FC0"/>
    <w:rsid w:val="008A6100"/>
    <w:rsid w:val="008B1FEC"/>
    <w:rsid w:val="008B4EA7"/>
    <w:rsid w:val="008B6551"/>
    <w:rsid w:val="008C526C"/>
    <w:rsid w:val="008D652E"/>
    <w:rsid w:val="008D770E"/>
    <w:rsid w:val="008E0E7C"/>
    <w:rsid w:val="008E6E02"/>
    <w:rsid w:val="008F0BB6"/>
    <w:rsid w:val="008F2B85"/>
    <w:rsid w:val="008F315C"/>
    <w:rsid w:val="008F452F"/>
    <w:rsid w:val="00902250"/>
    <w:rsid w:val="009059ED"/>
    <w:rsid w:val="00906212"/>
    <w:rsid w:val="00906C59"/>
    <w:rsid w:val="009071F0"/>
    <w:rsid w:val="00907C52"/>
    <w:rsid w:val="009117C8"/>
    <w:rsid w:val="009177A9"/>
    <w:rsid w:val="0092486F"/>
    <w:rsid w:val="00932EF3"/>
    <w:rsid w:val="00933EBF"/>
    <w:rsid w:val="009468AE"/>
    <w:rsid w:val="009525EA"/>
    <w:rsid w:val="00955B52"/>
    <w:rsid w:val="00956318"/>
    <w:rsid w:val="00960EE2"/>
    <w:rsid w:val="00961ECA"/>
    <w:rsid w:val="00962627"/>
    <w:rsid w:val="00962ADC"/>
    <w:rsid w:val="00963917"/>
    <w:rsid w:val="00964BA0"/>
    <w:rsid w:val="009650F7"/>
    <w:rsid w:val="00971AD4"/>
    <w:rsid w:val="00971BCC"/>
    <w:rsid w:val="00972350"/>
    <w:rsid w:val="009771D7"/>
    <w:rsid w:val="009773EB"/>
    <w:rsid w:val="009800B3"/>
    <w:rsid w:val="009820E7"/>
    <w:rsid w:val="009826E4"/>
    <w:rsid w:val="00983691"/>
    <w:rsid w:val="00985B54"/>
    <w:rsid w:val="009924FF"/>
    <w:rsid w:val="00994251"/>
    <w:rsid w:val="00997B91"/>
    <w:rsid w:val="009A0971"/>
    <w:rsid w:val="009A2881"/>
    <w:rsid w:val="009A3E62"/>
    <w:rsid w:val="009A4768"/>
    <w:rsid w:val="009A74CB"/>
    <w:rsid w:val="009B2666"/>
    <w:rsid w:val="009D30A5"/>
    <w:rsid w:val="009E098A"/>
    <w:rsid w:val="009E1B80"/>
    <w:rsid w:val="009E5308"/>
    <w:rsid w:val="009F3F94"/>
    <w:rsid w:val="00A00B7A"/>
    <w:rsid w:val="00A00C28"/>
    <w:rsid w:val="00A01E3D"/>
    <w:rsid w:val="00A06B5F"/>
    <w:rsid w:val="00A137BE"/>
    <w:rsid w:val="00A1560C"/>
    <w:rsid w:val="00A15F93"/>
    <w:rsid w:val="00A17B10"/>
    <w:rsid w:val="00A22C5A"/>
    <w:rsid w:val="00A2760B"/>
    <w:rsid w:val="00A32E1A"/>
    <w:rsid w:val="00A35F95"/>
    <w:rsid w:val="00A41F28"/>
    <w:rsid w:val="00A46911"/>
    <w:rsid w:val="00A46C4A"/>
    <w:rsid w:val="00A4741E"/>
    <w:rsid w:val="00A51476"/>
    <w:rsid w:val="00A518E9"/>
    <w:rsid w:val="00A527D5"/>
    <w:rsid w:val="00A56B61"/>
    <w:rsid w:val="00A61001"/>
    <w:rsid w:val="00A63096"/>
    <w:rsid w:val="00A6382D"/>
    <w:rsid w:val="00A63D16"/>
    <w:rsid w:val="00A65AF8"/>
    <w:rsid w:val="00A74E46"/>
    <w:rsid w:val="00A7662E"/>
    <w:rsid w:val="00A777CC"/>
    <w:rsid w:val="00A81AEA"/>
    <w:rsid w:val="00A82931"/>
    <w:rsid w:val="00A862D3"/>
    <w:rsid w:val="00A908BD"/>
    <w:rsid w:val="00A90B29"/>
    <w:rsid w:val="00A930C5"/>
    <w:rsid w:val="00A93592"/>
    <w:rsid w:val="00A93757"/>
    <w:rsid w:val="00A95E22"/>
    <w:rsid w:val="00A95E8C"/>
    <w:rsid w:val="00AA035A"/>
    <w:rsid w:val="00AA1E47"/>
    <w:rsid w:val="00AB048A"/>
    <w:rsid w:val="00AB10BA"/>
    <w:rsid w:val="00AB2429"/>
    <w:rsid w:val="00AC7F37"/>
    <w:rsid w:val="00AD2FA3"/>
    <w:rsid w:val="00AD456A"/>
    <w:rsid w:val="00AD561B"/>
    <w:rsid w:val="00AE586B"/>
    <w:rsid w:val="00AE6A41"/>
    <w:rsid w:val="00AF2156"/>
    <w:rsid w:val="00AF24F4"/>
    <w:rsid w:val="00AF2AAF"/>
    <w:rsid w:val="00AF3F63"/>
    <w:rsid w:val="00AF504E"/>
    <w:rsid w:val="00AF5910"/>
    <w:rsid w:val="00B01075"/>
    <w:rsid w:val="00B01DCC"/>
    <w:rsid w:val="00B0558E"/>
    <w:rsid w:val="00B06B16"/>
    <w:rsid w:val="00B07042"/>
    <w:rsid w:val="00B1042B"/>
    <w:rsid w:val="00B112C3"/>
    <w:rsid w:val="00B12532"/>
    <w:rsid w:val="00B12E55"/>
    <w:rsid w:val="00B13418"/>
    <w:rsid w:val="00B13DFE"/>
    <w:rsid w:val="00B14ABA"/>
    <w:rsid w:val="00B14C8B"/>
    <w:rsid w:val="00B15994"/>
    <w:rsid w:val="00B1680D"/>
    <w:rsid w:val="00B16B2C"/>
    <w:rsid w:val="00B213E9"/>
    <w:rsid w:val="00B22B16"/>
    <w:rsid w:val="00B25B5B"/>
    <w:rsid w:val="00B261FF"/>
    <w:rsid w:val="00B30E92"/>
    <w:rsid w:val="00B31FC7"/>
    <w:rsid w:val="00B32C26"/>
    <w:rsid w:val="00B37F43"/>
    <w:rsid w:val="00B440B6"/>
    <w:rsid w:val="00B44A28"/>
    <w:rsid w:val="00B463E3"/>
    <w:rsid w:val="00B473CB"/>
    <w:rsid w:val="00B47D02"/>
    <w:rsid w:val="00B507CB"/>
    <w:rsid w:val="00B52CB0"/>
    <w:rsid w:val="00B628C7"/>
    <w:rsid w:val="00B63F35"/>
    <w:rsid w:val="00B64077"/>
    <w:rsid w:val="00B6528F"/>
    <w:rsid w:val="00B664FE"/>
    <w:rsid w:val="00B66562"/>
    <w:rsid w:val="00B72C61"/>
    <w:rsid w:val="00B73246"/>
    <w:rsid w:val="00B77A63"/>
    <w:rsid w:val="00B815CB"/>
    <w:rsid w:val="00B823FE"/>
    <w:rsid w:val="00B83270"/>
    <w:rsid w:val="00B86688"/>
    <w:rsid w:val="00B974B3"/>
    <w:rsid w:val="00BA0436"/>
    <w:rsid w:val="00BA0B28"/>
    <w:rsid w:val="00BA248A"/>
    <w:rsid w:val="00BB5B34"/>
    <w:rsid w:val="00BB7ABA"/>
    <w:rsid w:val="00BC0490"/>
    <w:rsid w:val="00BC5E20"/>
    <w:rsid w:val="00BD1509"/>
    <w:rsid w:val="00BD4017"/>
    <w:rsid w:val="00BE2333"/>
    <w:rsid w:val="00BE3FC0"/>
    <w:rsid w:val="00BE541C"/>
    <w:rsid w:val="00BE6423"/>
    <w:rsid w:val="00BF09B1"/>
    <w:rsid w:val="00BF1590"/>
    <w:rsid w:val="00BF18DD"/>
    <w:rsid w:val="00BF3BA4"/>
    <w:rsid w:val="00BF4524"/>
    <w:rsid w:val="00BF4531"/>
    <w:rsid w:val="00C0256C"/>
    <w:rsid w:val="00C04234"/>
    <w:rsid w:val="00C073B3"/>
    <w:rsid w:val="00C073CF"/>
    <w:rsid w:val="00C10717"/>
    <w:rsid w:val="00C11D73"/>
    <w:rsid w:val="00C14D39"/>
    <w:rsid w:val="00C1760B"/>
    <w:rsid w:val="00C17A09"/>
    <w:rsid w:val="00C17D4C"/>
    <w:rsid w:val="00C210B1"/>
    <w:rsid w:val="00C21915"/>
    <w:rsid w:val="00C22C24"/>
    <w:rsid w:val="00C251FC"/>
    <w:rsid w:val="00C27B46"/>
    <w:rsid w:val="00C27F44"/>
    <w:rsid w:val="00C30525"/>
    <w:rsid w:val="00C328F4"/>
    <w:rsid w:val="00C34BCE"/>
    <w:rsid w:val="00C3572E"/>
    <w:rsid w:val="00C47F32"/>
    <w:rsid w:val="00C50BF1"/>
    <w:rsid w:val="00C53523"/>
    <w:rsid w:val="00C53E3A"/>
    <w:rsid w:val="00C54557"/>
    <w:rsid w:val="00C56EBD"/>
    <w:rsid w:val="00C57DED"/>
    <w:rsid w:val="00C60022"/>
    <w:rsid w:val="00C628BC"/>
    <w:rsid w:val="00C639D9"/>
    <w:rsid w:val="00C66CBE"/>
    <w:rsid w:val="00C70318"/>
    <w:rsid w:val="00C72627"/>
    <w:rsid w:val="00C7577A"/>
    <w:rsid w:val="00C85F04"/>
    <w:rsid w:val="00C86BEF"/>
    <w:rsid w:val="00C90858"/>
    <w:rsid w:val="00C9105B"/>
    <w:rsid w:val="00C91BB8"/>
    <w:rsid w:val="00C97BFE"/>
    <w:rsid w:val="00CA0A22"/>
    <w:rsid w:val="00CA6986"/>
    <w:rsid w:val="00CB0BC2"/>
    <w:rsid w:val="00CB1E4F"/>
    <w:rsid w:val="00CB2077"/>
    <w:rsid w:val="00CB2338"/>
    <w:rsid w:val="00CB3E7C"/>
    <w:rsid w:val="00CB4124"/>
    <w:rsid w:val="00CB546C"/>
    <w:rsid w:val="00CC2EFA"/>
    <w:rsid w:val="00CC3FC3"/>
    <w:rsid w:val="00CC4CA2"/>
    <w:rsid w:val="00CD0493"/>
    <w:rsid w:val="00CD4928"/>
    <w:rsid w:val="00CE59EA"/>
    <w:rsid w:val="00CE7897"/>
    <w:rsid w:val="00CF012B"/>
    <w:rsid w:val="00CF45FF"/>
    <w:rsid w:val="00CF4F09"/>
    <w:rsid w:val="00CF5832"/>
    <w:rsid w:val="00D001AC"/>
    <w:rsid w:val="00D01D95"/>
    <w:rsid w:val="00D02603"/>
    <w:rsid w:val="00D02A0A"/>
    <w:rsid w:val="00D03CE5"/>
    <w:rsid w:val="00D045F9"/>
    <w:rsid w:val="00D056E0"/>
    <w:rsid w:val="00D10D1B"/>
    <w:rsid w:val="00D13BAD"/>
    <w:rsid w:val="00D16806"/>
    <w:rsid w:val="00D1753E"/>
    <w:rsid w:val="00D21430"/>
    <w:rsid w:val="00D30C8E"/>
    <w:rsid w:val="00D32429"/>
    <w:rsid w:val="00D376AD"/>
    <w:rsid w:val="00D378D4"/>
    <w:rsid w:val="00D429CB"/>
    <w:rsid w:val="00D4423B"/>
    <w:rsid w:val="00D51350"/>
    <w:rsid w:val="00D530C6"/>
    <w:rsid w:val="00D550AD"/>
    <w:rsid w:val="00D574E9"/>
    <w:rsid w:val="00D6003F"/>
    <w:rsid w:val="00D72936"/>
    <w:rsid w:val="00D73482"/>
    <w:rsid w:val="00D73EA8"/>
    <w:rsid w:val="00D752F4"/>
    <w:rsid w:val="00D765A7"/>
    <w:rsid w:val="00D81E5C"/>
    <w:rsid w:val="00D8323D"/>
    <w:rsid w:val="00D85C20"/>
    <w:rsid w:val="00D92AB2"/>
    <w:rsid w:val="00DA04A0"/>
    <w:rsid w:val="00DA1131"/>
    <w:rsid w:val="00DA4D4F"/>
    <w:rsid w:val="00DA5EE3"/>
    <w:rsid w:val="00DA68A5"/>
    <w:rsid w:val="00DB51E0"/>
    <w:rsid w:val="00DB5564"/>
    <w:rsid w:val="00DB6CB0"/>
    <w:rsid w:val="00DB796F"/>
    <w:rsid w:val="00DC0751"/>
    <w:rsid w:val="00DC2E8B"/>
    <w:rsid w:val="00DC2FA7"/>
    <w:rsid w:val="00DC5DAD"/>
    <w:rsid w:val="00DD24A5"/>
    <w:rsid w:val="00DD43A3"/>
    <w:rsid w:val="00DD57AD"/>
    <w:rsid w:val="00DD6EC6"/>
    <w:rsid w:val="00DE0CD5"/>
    <w:rsid w:val="00DE1E89"/>
    <w:rsid w:val="00DE4D25"/>
    <w:rsid w:val="00DF0812"/>
    <w:rsid w:val="00DF1180"/>
    <w:rsid w:val="00DF2FC7"/>
    <w:rsid w:val="00DF50C2"/>
    <w:rsid w:val="00DF7227"/>
    <w:rsid w:val="00E0264A"/>
    <w:rsid w:val="00E055D4"/>
    <w:rsid w:val="00E07634"/>
    <w:rsid w:val="00E10C7B"/>
    <w:rsid w:val="00E11704"/>
    <w:rsid w:val="00E11848"/>
    <w:rsid w:val="00E12763"/>
    <w:rsid w:val="00E166E1"/>
    <w:rsid w:val="00E17A74"/>
    <w:rsid w:val="00E17BF3"/>
    <w:rsid w:val="00E23105"/>
    <w:rsid w:val="00E23C7C"/>
    <w:rsid w:val="00E26911"/>
    <w:rsid w:val="00E27B98"/>
    <w:rsid w:val="00E304D9"/>
    <w:rsid w:val="00E30F5C"/>
    <w:rsid w:val="00E33DAF"/>
    <w:rsid w:val="00E40C38"/>
    <w:rsid w:val="00E52B3B"/>
    <w:rsid w:val="00E5448A"/>
    <w:rsid w:val="00E54E36"/>
    <w:rsid w:val="00E57C5B"/>
    <w:rsid w:val="00E60401"/>
    <w:rsid w:val="00E625CB"/>
    <w:rsid w:val="00E63F55"/>
    <w:rsid w:val="00E71C24"/>
    <w:rsid w:val="00E82A61"/>
    <w:rsid w:val="00E83432"/>
    <w:rsid w:val="00E953AC"/>
    <w:rsid w:val="00E955B4"/>
    <w:rsid w:val="00E972F7"/>
    <w:rsid w:val="00E97BD0"/>
    <w:rsid w:val="00EA23F5"/>
    <w:rsid w:val="00EA2B0D"/>
    <w:rsid w:val="00EA375E"/>
    <w:rsid w:val="00EA3AC6"/>
    <w:rsid w:val="00EA7ABB"/>
    <w:rsid w:val="00EB4F44"/>
    <w:rsid w:val="00EB5EAE"/>
    <w:rsid w:val="00EB6D31"/>
    <w:rsid w:val="00EB732B"/>
    <w:rsid w:val="00EB7CE2"/>
    <w:rsid w:val="00EC1EEF"/>
    <w:rsid w:val="00EC3B65"/>
    <w:rsid w:val="00EC5D5A"/>
    <w:rsid w:val="00ED250D"/>
    <w:rsid w:val="00ED4DD0"/>
    <w:rsid w:val="00ED6926"/>
    <w:rsid w:val="00ED7894"/>
    <w:rsid w:val="00EE1ABB"/>
    <w:rsid w:val="00EE445E"/>
    <w:rsid w:val="00EE56BA"/>
    <w:rsid w:val="00EE5F41"/>
    <w:rsid w:val="00EE7382"/>
    <w:rsid w:val="00EF2798"/>
    <w:rsid w:val="00EF43CC"/>
    <w:rsid w:val="00F00138"/>
    <w:rsid w:val="00F0085D"/>
    <w:rsid w:val="00F04A6C"/>
    <w:rsid w:val="00F06BFD"/>
    <w:rsid w:val="00F14115"/>
    <w:rsid w:val="00F17B7E"/>
    <w:rsid w:val="00F25AEC"/>
    <w:rsid w:val="00F308BA"/>
    <w:rsid w:val="00F30AA2"/>
    <w:rsid w:val="00F32E1B"/>
    <w:rsid w:val="00F353F0"/>
    <w:rsid w:val="00F4059E"/>
    <w:rsid w:val="00F40F68"/>
    <w:rsid w:val="00F430E9"/>
    <w:rsid w:val="00F50235"/>
    <w:rsid w:val="00F50349"/>
    <w:rsid w:val="00F51733"/>
    <w:rsid w:val="00F5393A"/>
    <w:rsid w:val="00F5407D"/>
    <w:rsid w:val="00F54644"/>
    <w:rsid w:val="00F54F7E"/>
    <w:rsid w:val="00F55CB0"/>
    <w:rsid w:val="00F56DE6"/>
    <w:rsid w:val="00F56F5A"/>
    <w:rsid w:val="00F60DBC"/>
    <w:rsid w:val="00F61870"/>
    <w:rsid w:val="00F6425A"/>
    <w:rsid w:val="00F64B4A"/>
    <w:rsid w:val="00F65E5C"/>
    <w:rsid w:val="00F700B6"/>
    <w:rsid w:val="00F7085B"/>
    <w:rsid w:val="00F725EF"/>
    <w:rsid w:val="00F75F94"/>
    <w:rsid w:val="00F9592A"/>
    <w:rsid w:val="00F96FC8"/>
    <w:rsid w:val="00F973BB"/>
    <w:rsid w:val="00F975E7"/>
    <w:rsid w:val="00FA0C42"/>
    <w:rsid w:val="00FA26EC"/>
    <w:rsid w:val="00FA3686"/>
    <w:rsid w:val="00FB13A6"/>
    <w:rsid w:val="00FB1E51"/>
    <w:rsid w:val="00FB3DB3"/>
    <w:rsid w:val="00FB41C2"/>
    <w:rsid w:val="00FB599D"/>
    <w:rsid w:val="00FB618A"/>
    <w:rsid w:val="00FC09EF"/>
    <w:rsid w:val="00FC1573"/>
    <w:rsid w:val="00FC2331"/>
    <w:rsid w:val="00FC29C7"/>
    <w:rsid w:val="00FC2B33"/>
    <w:rsid w:val="00FC5A71"/>
    <w:rsid w:val="00FC745D"/>
    <w:rsid w:val="00FD2789"/>
    <w:rsid w:val="00FD294F"/>
    <w:rsid w:val="00FD6B73"/>
    <w:rsid w:val="00FD6DA7"/>
    <w:rsid w:val="00FD7F13"/>
    <w:rsid w:val="00FE055D"/>
    <w:rsid w:val="00FE1C95"/>
    <w:rsid w:val="00FE40D0"/>
    <w:rsid w:val="00FE42F2"/>
    <w:rsid w:val="00FE4CDD"/>
    <w:rsid w:val="00FE7A8A"/>
    <w:rsid w:val="00FF3E11"/>
    <w:rsid w:val="00FF6AFA"/>
    <w:rsid w:val="00FF73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EE0B"/>
  <w15:docId w15:val="{56F0080F-0338-4482-A94B-4FE1960C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490"/>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pPr>
      <w:widowControl w:val="0"/>
      <w:autoSpaceDE w:val="0"/>
      <w:autoSpaceDN w:val="0"/>
      <w:spacing w:before="74"/>
      <w:ind w:left="637"/>
      <w:outlineLvl w:val="0"/>
    </w:pPr>
    <w:rPr>
      <w:rFonts w:ascii="Montserrat" w:eastAsia="Montserrat" w:hAnsi="Montserrat" w:cs="Montserrat"/>
      <w:b/>
      <w:bCs/>
      <w:sz w:val="50"/>
      <w:szCs w:val="50"/>
      <w:lang w:eastAsia="en-US"/>
    </w:rPr>
  </w:style>
  <w:style w:type="paragraph" w:styleId="Heading2">
    <w:name w:val="heading 2"/>
    <w:basedOn w:val="Normal"/>
    <w:link w:val="Heading2Char"/>
    <w:uiPriority w:val="9"/>
    <w:unhideWhenUsed/>
    <w:qFormat/>
    <w:pPr>
      <w:widowControl w:val="0"/>
      <w:autoSpaceDE w:val="0"/>
      <w:autoSpaceDN w:val="0"/>
      <w:spacing w:before="100"/>
      <w:ind w:left="617"/>
      <w:outlineLvl w:val="1"/>
    </w:pPr>
    <w:rPr>
      <w:rFonts w:ascii="Montserrat-SemiBold" w:eastAsia="Montserrat-SemiBold" w:hAnsi="Montserrat-SemiBold" w:cs="Montserrat-SemiBold"/>
      <w:b/>
      <w:bCs/>
      <w:sz w:val="40"/>
      <w:szCs w:val="40"/>
      <w:lang w:eastAsia="en-US"/>
    </w:rPr>
  </w:style>
  <w:style w:type="paragraph" w:styleId="Heading3">
    <w:name w:val="heading 3"/>
    <w:basedOn w:val="Normal"/>
    <w:uiPriority w:val="9"/>
    <w:unhideWhenUsed/>
    <w:qFormat/>
    <w:pPr>
      <w:widowControl w:val="0"/>
      <w:autoSpaceDE w:val="0"/>
      <w:autoSpaceDN w:val="0"/>
      <w:ind w:left="440"/>
      <w:outlineLvl w:val="2"/>
    </w:pPr>
    <w:rPr>
      <w:rFonts w:ascii="Open Sans" w:eastAsia="Open Sans" w:hAnsi="Open Sans" w:cs="Open San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pPr>
    <w:rPr>
      <w:rFonts w:ascii="OpenSans-Light" w:eastAsia="OpenSans-Light" w:hAnsi="OpenSans-Light" w:cs="OpenSans-Light"/>
      <w:lang w:eastAsia="en-US"/>
    </w:rPr>
  </w:style>
  <w:style w:type="paragraph" w:styleId="Title">
    <w:name w:val="Title"/>
    <w:basedOn w:val="Normal"/>
    <w:uiPriority w:val="10"/>
    <w:qFormat/>
    <w:pPr>
      <w:widowControl w:val="0"/>
      <w:autoSpaceDE w:val="0"/>
      <w:autoSpaceDN w:val="0"/>
      <w:spacing w:before="9"/>
      <w:ind w:left="532"/>
    </w:pPr>
    <w:rPr>
      <w:rFonts w:ascii="Montserrat" w:eastAsia="Montserrat" w:hAnsi="Montserrat" w:cs="Montserrat"/>
      <w:b/>
      <w:bCs/>
      <w:sz w:val="80"/>
      <w:szCs w:val="80"/>
      <w:lang w:eastAsia="en-US"/>
    </w:rPr>
  </w:style>
  <w:style w:type="paragraph" w:styleId="ListParagraph">
    <w:name w:val="List Paragraph"/>
    <w:basedOn w:val="Normal"/>
    <w:uiPriority w:val="1"/>
    <w:qFormat/>
    <w:pPr>
      <w:widowControl w:val="0"/>
      <w:autoSpaceDE w:val="0"/>
      <w:autoSpaceDN w:val="0"/>
      <w:spacing w:before="133"/>
      <w:ind w:left="997" w:hanging="361"/>
    </w:pPr>
    <w:rPr>
      <w:rFonts w:ascii="OpenSans-Light" w:eastAsia="OpenSans-Light" w:hAnsi="OpenSans-Light" w:cs="OpenSans-Light"/>
      <w:sz w:val="22"/>
      <w:szCs w:val="22"/>
      <w:lang w:eastAsia="en-US"/>
    </w:rPr>
  </w:style>
  <w:style w:type="paragraph" w:customStyle="1" w:styleId="TableParagraph">
    <w:name w:val="Table Paragraph"/>
    <w:basedOn w:val="Normal"/>
    <w:uiPriority w:val="1"/>
    <w:qFormat/>
    <w:pPr>
      <w:widowControl w:val="0"/>
      <w:autoSpaceDE w:val="0"/>
      <w:autoSpaceDN w:val="0"/>
      <w:ind w:left="214"/>
    </w:pPr>
    <w:rPr>
      <w:rFonts w:ascii="Open Sans" w:eastAsia="Open Sans" w:hAnsi="Open Sans" w:cs="Open Sans"/>
      <w:sz w:val="22"/>
      <w:szCs w:val="22"/>
      <w:lang w:eastAsia="en-US"/>
    </w:rPr>
  </w:style>
  <w:style w:type="paragraph" w:styleId="Header">
    <w:name w:val="header"/>
    <w:basedOn w:val="Normal"/>
    <w:link w:val="HeaderChar"/>
    <w:uiPriority w:val="99"/>
    <w:unhideWhenUsed/>
    <w:rsid w:val="00F51733"/>
    <w:pPr>
      <w:widowControl w:val="0"/>
      <w:tabs>
        <w:tab w:val="center" w:pos="4513"/>
        <w:tab w:val="right" w:pos="9026"/>
      </w:tabs>
      <w:autoSpaceDE w:val="0"/>
      <w:autoSpaceDN w:val="0"/>
    </w:pPr>
    <w:rPr>
      <w:rFonts w:ascii="OpenSans-Light" w:eastAsia="OpenSans-Light" w:hAnsi="OpenSans-Light" w:cs="OpenSans-Light"/>
      <w:sz w:val="22"/>
      <w:szCs w:val="22"/>
      <w:lang w:eastAsia="en-US"/>
    </w:rPr>
  </w:style>
  <w:style w:type="character" w:customStyle="1" w:styleId="HeaderChar">
    <w:name w:val="Header Char"/>
    <w:basedOn w:val="DefaultParagraphFont"/>
    <w:link w:val="Header"/>
    <w:uiPriority w:val="99"/>
    <w:rsid w:val="00F51733"/>
    <w:rPr>
      <w:rFonts w:ascii="OpenSans-Light" w:eastAsia="OpenSans-Light" w:hAnsi="OpenSans-Light" w:cs="OpenSans-Light"/>
      <w:lang w:val="en-GB"/>
    </w:rPr>
  </w:style>
  <w:style w:type="paragraph" w:styleId="Footer">
    <w:name w:val="footer"/>
    <w:basedOn w:val="Normal"/>
    <w:link w:val="FooterChar"/>
    <w:uiPriority w:val="99"/>
    <w:unhideWhenUsed/>
    <w:rsid w:val="00F51733"/>
    <w:pPr>
      <w:widowControl w:val="0"/>
      <w:tabs>
        <w:tab w:val="center" w:pos="4513"/>
        <w:tab w:val="right" w:pos="9026"/>
      </w:tabs>
      <w:autoSpaceDE w:val="0"/>
      <w:autoSpaceDN w:val="0"/>
    </w:pPr>
    <w:rPr>
      <w:rFonts w:ascii="OpenSans-Light" w:eastAsia="OpenSans-Light" w:hAnsi="OpenSans-Light" w:cs="OpenSans-Light"/>
      <w:sz w:val="22"/>
      <w:szCs w:val="22"/>
      <w:lang w:eastAsia="en-US"/>
    </w:rPr>
  </w:style>
  <w:style w:type="character" w:customStyle="1" w:styleId="FooterChar">
    <w:name w:val="Footer Char"/>
    <w:basedOn w:val="DefaultParagraphFont"/>
    <w:link w:val="Footer"/>
    <w:uiPriority w:val="99"/>
    <w:rsid w:val="00F51733"/>
    <w:rPr>
      <w:rFonts w:ascii="OpenSans-Light" w:eastAsia="OpenSans-Light" w:hAnsi="OpenSans-Light" w:cs="OpenSans-Light"/>
      <w:lang w:val="en-GB"/>
    </w:rPr>
  </w:style>
  <w:style w:type="character" w:styleId="PageNumber">
    <w:name w:val="page number"/>
    <w:basedOn w:val="DefaultParagraphFont"/>
    <w:uiPriority w:val="99"/>
    <w:semiHidden/>
    <w:unhideWhenUsed/>
    <w:rsid w:val="00F51733"/>
  </w:style>
  <w:style w:type="character" w:customStyle="1" w:styleId="BodyTextChar">
    <w:name w:val="Body Text Char"/>
    <w:basedOn w:val="DefaultParagraphFont"/>
    <w:link w:val="BodyText"/>
    <w:uiPriority w:val="1"/>
    <w:rsid w:val="00D376AD"/>
    <w:rPr>
      <w:rFonts w:ascii="OpenSans-Light" w:eastAsia="OpenSans-Light" w:hAnsi="OpenSans-Light" w:cs="OpenSans-Light"/>
      <w:sz w:val="24"/>
      <w:szCs w:val="24"/>
      <w:lang w:val="en-GB"/>
    </w:rPr>
  </w:style>
  <w:style w:type="character" w:customStyle="1" w:styleId="Heading1Char">
    <w:name w:val="Heading 1 Char"/>
    <w:basedOn w:val="DefaultParagraphFont"/>
    <w:link w:val="Heading1"/>
    <w:uiPriority w:val="9"/>
    <w:rsid w:val="00F973BB"/>
    <w:rPr>
      <w:rFonts w:ascii="Montserrat" w:eastAsia="Montserrat" w:hAnsi="Montserrat" w:cs="Montserrat"/>
      <w:b/>
      <w:bCs/>
      <w:sz w:val="50"/>
      <w:szCs w:val="50"/>
      <w:lang w:val="en-GB"/>
    </w:rPr>
  </w:style>
  <w:style w:type="character" w:styleId="CommentReference">
    <w:name w:val="annotation reference"/>
    <w:basedOn w:val="DefaultParagraphFont"/>
    <w:uiPriority w:val="99"/>
    <w:semiHidden/>
    <w:unhideWhenUsed/>
    <w:rsid w:val="0049199C"/>
    <w:rPr>
      <w:sz w:val="16"/>
      <w:szCs w:val="16"/>
    </w:rPr>
  </w:style>
  <w:style w:type="paragraph" w:styleId="CommentText">
    <w:name w:val="annotation text"/>
    <w:basedOn w:val="Normal"/>
    <w:link w:val="CommentTextChar"/>
    <w:uiPriority w:val="99"/>
    <w:semiHidden/>
    <w:unhideWhenUsed/>
    <w:rsid w:val="0049199C"/>
    <w:pPr>
      <w:widowControl w:val="0"/>
      <w:autoSpaceDE w:val="0"/>
      <w:autoSpaceDN w:val="0"/>
    </w:pPr>
    <w:rPr>
      <w:rFonts w:ascii="OpenSans-Light" w:eastAsia="OpenSans-Light" w:hAnsi="OpenSans-Light" w:cs="OpenSans-Light"/>
      <w:sz w:val="20"/>
      <w:szCs w:val="20"/>
      <w:lang w:eastAsia="en-US"/>
    </w:rPr>
  </w:style>
  <w:style w:type="character" w:customStyle="1" w:styleId="CommentTextChar">
    <w:name w:val="Comment Text Char"/>
    <w:basedOn w:val="DefaultParagraphFont"/>
    <w:link w:val="CommentText"/>
    <w:uiPriority w:val="99"/>
    <w:semiHidden/>
    <w:rsid w:val="0049199C"/>
    <w:rPr>
      <w:rFonts w:ascii="OpenSans-Light" w:eastAsia="OpenSans-Light" w:hAnsi="OpenSans-Light" w:cs="OpenSans-Light"/>
      <w:sz w:val="20"/>
      <w:szCs w:val="20"/>
      <w:lang w:val="en-GB"/>
    </w:rPr>
  </w:style>
  <w:style w:type="paragraph" w:styleId="CommentSubject">
    <w:name w:val="annotation subject"/>
    <w:basedOn w:val="CommentText"/>
    <w:next w:val="CommentText"/>
    <w:link w:val="CommentSubjectChar"/>
    <w:uiPriority w:val="99"/>
    <w:semiHidden/>
    <w:unhideWhenUsed/>
    <w:rsid w:val="0049199C"/>
    <w:rPr>
      <w:b/>
      <w:bCs/>
    </w:rPr>
  </w:style>
  <w:style w:type="character" w:customStyle="1" w:styleId="CommentSubjectChar">
    <w:name w:val="Comment Subject Char"/>
    <w:basedOn w:val="CommentTextChar"/>
    <w:link w:val="CommentSubject"/>
    <w:uiPriority w:val="99"/>
    <w:semiHidden/>
    <w:rsid w:val="0049199C"/>
    <w:rPr>
      <w:rFonts w:ascii="OpenSans-Light" w:eastAsia="OpenSans-Light" w:hAnsi="OpenSans-Light" w:cs="OpenSans-Light"/>
      <w:b/>
      <w:bCs/>
      <w:sz w:val="20"/>
      <w:szCs w:val="20"/>
      <w:lang w:val="en-GB"/>
    </w:rPr>
  </w:style>
  <w:style w:type="character" w:customStyle="1" w:styleId="Heading2Char">
    <w:name w:val="Heading 2 Char"/>
    <w:basedOn w:val="DefaultParagraphFont"/>
    <w:link w:val="Heading2"/>
    <w:uiPriority w:val="9"/>
    <w:rsid w:val="001D3AF7"/>
    <w:rPr>
      <w:rFonts w:ascii="Montserrat-SemiBold" w:eastAsia="Montserrat-SemiBold" w:hAnsi="Montserrat-SemiBold" w:cs="Montserrat-SemiBold"/>
      <w:b/>
      <w:bCs/>
      <w:sz w:val="40"/>
      <w:szCs w:val="40"/>
      <w:lang w:val="en-GB"/>
    </w:rPr>
  </w:style>
  <w:style w:type="paragraph" w:styleId="TOCHeading">
    <w:name w:val="TOC Heading"/>
    <w:basedOn w:val="Heading1"/>
    <w:next w:val="Normal"/>
    <w:uiPriority w:val="39"/>
    <w:unhideWhenUsed/>
    <w:qFormat/>
    <w:rsid w:val="00A137B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C11D73"/>
    <w:pPr>
      <w:widowControl w:val="0"/>
      <w:tabs>
        <w:tab w:val="right" w:leader="dot" w:pos="11320"/>
      </w:tabs>
      <w:autoSpaceDE w:val="0"/>
      <w:autoSpaceDN w:val="0"/>
      <w:spacing w:before="120" w:line="360" w:lineRule="auto"/>
    </w:pPr>
    <w:rPr>
      <w:rFonts w:ascii="Montserrat ExtraBold" w:eastAsia="OpenSans-Light" w:hAnsi="Montserrat ExtraBold" w:cs="Golos Text"/>
      <w:b/>
      <w:noProof/>
      <w:sz w:val="28"/>
      <w:szCs w:val="28"/>
      <w:lang w:eastAsia="en-US"/>
    </w:rPr>
  </w:style>
  <w:style w:type="paragraph" w:styleId="TOC2">
    <w:name w:val="toc 2"/>
    <w:basedOn w:val="Normal"/>
    <w:next w:val="Normal"/>
    <w:autoRedefine/>
    <w:uiPriority w:val="39"/>
    <w:unhideWhenUsed/>
    <w:rsid w:val="006C4DF0"/>
    <w:pPr>
      <w:widowControl w:val="0"/>
      <w:autoSpaceDE w:val="0"/>
      <w:autoSpaceDN w:val="0"/>
      <w:spacing w:before="120"/>
      <w:ind w:left="220"/>
    </w:pPr>
    <w:rPr>
      <w:rFonts w:asciiTheme="minorHAnsi" w:eastAsia="OpenSans-Light" w:hAnsiTheme="minorHAnsi" w:cstheme="minorHAnsi"/>
      <w:b/>
      <w:bCs/>
      <w:sz w:val="22"/>
      <w:szCs w:val="22"/>
      <w:lang w:eastAsia="en-US"/>
    </w:rPr>
  </w:style>
  <w:style w:type="paragraph" w:styleId="TOC3">
    <w:name w:val="toc 3"/>
    <w:basedOn w:val="Normal"/>
    <w:next w:val="Normal"/>
    <w:autoRedefine/>
    <w:uiPriority w:val="39"/>
    <w:unhideWhenUsed/>
    <w:rsid w:val="00A137BE"/>
    <w:pPr>
      <w:widowControl w:val="0"/>
      <w:autoSpaceDE w:val="0"/>
      <w:autoSpaceDN w:val="0"/>
      <w:ind w:left="440"/>
    </w:pPr>
    <w:rPr>
      <w:rFonts w:asciiTheme="minorHAnsi" w:eastAsia="OpenSans-Light" w:hAnsiTheme="minorHAnsi" w:cstheme="minorHAnsi"/>
      <w:sz w:val="20"/>
      <w:szCs w:val="20"/>
      <w:lang w:eastAsia="en-US"/>
    </w:rPr>
  </w:style>
  <w:style w:type="character" w:styleId="Hyperlink">
    <w:name w:val="Hyperlink"/>
    <w:basedOn w:val="DefaultParagraphFont"/>
    <w:uiPriority w:val="99"/>
    <w:unhideWhenUsed/>
    <w:rsid w:val="00A137BE"/>
    <w:rPr>
      <w:color w:val="0000FF" w:themeColor="hyperlink"/>
      <w:u w:val="single"/>
    </w:rPr>
  </w:style>
  <w:style w:type="paragraph" w:styleId="TOC4">
    <w:name w:val="toc 4"/>
    <w:basedOn w:val="Normal"/>
    <w:next w:val="Normal"/>
    <w:autoRedefine/>
    <w:uiPriority w:val="39"/>
    <w:semiHidden/>
    <w:unhideWhenUsed/>
    <w:rsid w:val="00A137BE"/>
    <w:pPr>
      <w:widowControl w:val="0"/>
      <w:autoSpaceDE w:val="0"/>
      <w:autoSpaceDN w:val="0"/>
      <w:ind w:left="660"/>
    </w:pPr>
    <w:rPr>
      <w:rFonts w:asciiTheme="minorHAnsi" w:eastAsia="OpenSans-Light" w:hAnsiTheme="minorHAnsi" w:cstheme="minorHAnsi"/>
      <w:sz w:val="20"/>
      <w:szCs w:val="20"/>
      <w:lang w:eastAsia="en-US"/>
    </w:rPr>
  </w:style>
  <w:style w:type="paragraph" w:styleId="TOC5">
    <w:name w:val="toc 5"/>
    <w:basedOn w:val="Normal"/>
    <w:next w:val="Normal"/>
    <w:autoRedefine/>
    <w:uiPriority w:val="39"/>
    <w:semiHidden/>
    <w:unhideWhenUsed/>
    <w:rsid w:val="00A137BE"/>
    <w:pPr>
      <w:widowControl w:val="0"/>
      <w:autoSpaceDE w:val="0"/>
      <w:autoSpaceDN w:val="0"/>
      <w:ind w:left="880"/>
    </w:pPr>
    <w:rPr>
      <w:rFonts w:asciiTheme="minorHAnsi" w:eastAsia="OpenSans-Light" w:hAnsiTheme="minorHAnsi" w:cstheme="minorHAnsi"/>
      <w:sz w:val="20"/>
      <w:szCs w:val="20"/>
      <w:lang w:eastAsia="en-US"/>
    </w:rPr>
  </w:style>
  <w:style w:type="paragraph" w:styleId="TOC6">
    <w:name w:val="toc 6"/>
    <w:basedOn w:val="Normal"/>
    <w:next w:val="Normal"/>
    <w:autoRedefine/>
    <w:uiPriority w:val="39"/>
    <w:semiHidden/>
    <w:unhideWhenUsed/>
    <w:rsid w:val="00A137BE"/>
    <w:pPr>
      <w:widowControl w:val="0"/>
      <w:autoSpaceDE w:val="0"/>
      <w:autoSpaceDN w:val="0"/>
      <w:ind w:left="1100"/>
    </w:pPr>
    <w:rPr>
      <w:rFonts w:asciiTheme="minorHAnsi" w:eastAsia="OpenSans-Light" w:hAnsiTheme="minorHAnsi" w:cstheme="minorHAnsi"/>
      <w:sz w:val="20"/>
      <w:szCs w:val="20"/>
      <w:lang w:eastAsia="en-US"/>
    </w:rPr>
  </w:style>
  <w:style w:type="paragraph" w:styleId="TOC7">
    <w:name w:val="toc 7"/>
    <w:basedOn w:val="Normal"/>
    <w:next w:val="Normal"/>
    <w:autoRedefine/>
    <w:uiPriority w:val="39"/>
    <w:semiHidden/>
    <w:unhideWhenUsed/>
    <w:rsid w:val="00A137BE"/>
    <w:pPr>
      <w:widowControl w:val="0"/>
      <w:autoSpaceDE w:val="0"/>
      <w:autoSpaceDN w:val="0"/>
      <w:ind w:left="1320"/>
    </w:pPr>
    <w:rPr>
      <w:rFonts w:asciiTheme="minorHAnsi" w:eastAsia="OpenSans-Light" w:hAnsiTheme="minorHAnsi" w:cstheme="minorHAnsi"/>
      <w:sz w:val="20"/>
      <w:szCs w:val="20"/>
      <w:lang w:eastAsia="en-US"/>
    </w:rPr>
  </w:style>
  <w:style w:type="paragraph" w:styleId="TOC8">
    <w:name w:val="toc 8"/>
    <w:basedOn w:val="Normal"/>
    <w:next w:val="Normal"/>
    <w:autoRedefine/>
    <w:uiPriority w:val="39"/>
    <w:semiHidden/>
    <w:unhideWhenUsed/>
    <w:rsid w:val="00A137BE"/>
    <w:pPr>
      <w:widowControl w:val="0"/>
      <w:autoSpaceDE w:val="0"/>
      <w:autoSpaceDN w:val="0"/>
      <w:ind w:left="1540"/>
    </w:pPr>
    <w:rPr>
      <w:rFonts w:asciiTheme="minorHAnsi" w:eastAsia="OpenSans-Light" w:hAnsiTheme="minorHAnsi" w:cstheme="minorHAnsi"/>
      <w:sz w:val="20"/>
      <w:szCs w:val="20"/>
      <w:lang w:eastAsia="en-US"/>
    </w:rPr>
  </w:style>
  <w:style w:type="paragraph" w:styleId="TOC9">
    <w:name w:val="toc 9"/>
    <w:basedOn w:val="Normal"/>
    <w:next w:val="Normal"/>
    <w:autoRedefine/>
    <w:uiPriority w:val="39"/>
    <w:semiHidden/>
    <w:unhideWhenUsed/>
    <w:rsid w:val="00A137BE"/>
    <w:pPr>
      <w:widowControl w:val="0"/>
      <w:autoSpaceDE w:val="0"/>
      <w:autoSpaceDN w:val="0"/>
      <w:ind w:left="1760"/>
    </w:pPr>
    <w:rPr>
      <w:rFonts w:asciiTheme="minorHAnsi" w:eastAsia="OpenSans-Light" w:hAnsiTheme="minorHAnsi" w:cstheme="minorHAnsi"/>
      <w:sz w:val="20"/>
      <w:szCs w:val="20"/>
      <w:lang w:eastAsia="en-US"/>
    </w:rPr>
  </w:style>
  <w:style w:type="paragraph" w:styleId="Revision">
    <w:name w:val="Revision"/>
    <w:hidden/>
    <w:uiPriority w:val="99"/>
    <w:semiHidden/>
    <w:rsid w:val="008752A7"/>
    <w:pPr>
      <w:widowControl/>
      <w:autoSpaceDE/>
      <w:autoSpaceDN/>
    </w:pPr>
    <w:rPr>
      <w:rFonts w:ascii="OpenSans-Light" w:eastAsia="OpenSans-Light" w:hAnsi="OpenSans-Light" w:cs="OpenSans-Light"/>
      <w:lang w:val="en-GB"/>
    </w:rPr>
  </w:style>
  <w:style w:type="character" w:styleId="UnresolvedMention">
    <w:name w:val="Unresolved Mention"/>
    <w:basedOn w:val="DefaultParagraphFont"/>
    <w:uiPriority w:val="99"/>
    <w:semiHidden/>
    <w:unhideWhenUsed/>
    <w:rsid w:val="006C4DF0"/>
    <w:rPr>
      <w:color w:val="605E5C"/>
      <w:shd w:val="clear" w:color="auto" w:fill="E1DFDD"/>
    </w:rPr>
  </w:style>
  <w:style w:type="paragraph" w:styleId="Quote">
    <w:name w:val="Quote"/>
    <w:basedOn w:val="NormalWeb"/>
    <w:next w:val="Normal"/>
    <w:link w:val="QuoteChar"/>
    <w:uiPriority w:val="29"/>
    <w:qFormat/>
    <w:rsid w:val="003F4273"/>
    <w:pPr>
      <w:widowControl/>
      <w:pBdr>
        <w:left w:val="single" w:sz="24" w:space="6" w:color="623BCB"/>
      </w:pBdr>
      <w:autoSpaceDE/>
      <w:autoSpaceDN/>
      <w:spacing w:before="100" w:beforeAutospacing="1" w:after="100" w:afterAutospacing="1"/>
      <w:ind w:left="1440"/>
    </w:pPr>
    <w:rPr>
      <w:rFonts w:ascii="OpenSans-Light" w:eastAsia="Times New Roman" w:hAnsi="OpenSans-Light" w:cs="OpenSans-Light"/>
      <w:color w:val="282828"/>
      <w:lang w:eastAsia="en-GB"/>
    </w:rPr>
  </w:style>
  <w:style w:type="character" w:customStyle="1" w:styleId="QuoteChar">
    <w:name w:val="Quote Char"/>
    <w:basedOn w:val="DefaultParagraphFont"/>
    <w:link w:val="Quote"/>
    <w:uiPriority w:val="29"/>
    <w:rsid w:val="003F4273"/>
    <w:rPr>
      <w:rFonts w:ascii="OpenSans-Light" w:eastAsia="Times New Roman" w:hAnsi="OpenSans-Light" w:cs="OpenSans-Light"/>
      <w:color w:val="282828"/>
      <w:sz w:val="24"/>
      <w:szCs w:val="24"/>
      <w:lang w:val="en-GB" w:eastAsia="en-GB"/>
    </w:rPr>
  </w:style>
  <w:style w:type="paragraph" w:styleId="NormalWeb">
    <w:name w:val="Normal (Web)"/>
    <w:basedOn w:val="Normal"/>
    <w:uiPriority w:val="99"/>
    <w:semiHidden/>
    <w:unhideWhenUsed/>
    <w:rsid w:val="003F4273"/>
    <w:pPr>
      <w:widowControl w:val="0"/>
      <w:autoSpaceDE w:val="0"/>
      <w:autoSpaceDN w:val="0"/>
    </w:pPr>
    <w:rPr>
      <w:rFonts w:eastAsia="OpenSans-Light"/>
      <w:lang w:eastAsia="en-US"/>
    </w:rPr>
  </w:style>
  <w:style w:type="character" w:customStyle="1" w:styleId="apple-converted-space">
    <w:name w:val="apple-converted-space"/>
    <w:basedOn w:val="DefaultParagraphFont"/>
    <w:rsid w:val="007F7C63"/>
  </w:style>
  <w:style w:type="character" w:styleId="Strong">
    <w:name w:val="Strong"/>
    <w:basedOn w:val="DefaultParagraphFont"/>
    <w:uiPriority w:val="22"/>
    <w:qFormat/>
    <w:rsid w:val="001A0BB5"/>
    <w:rPr>
      <w:b/>
      <w:bCs/>
    </w:rPr>
  </w:style>
  <w:style w:type="table" w:styleId="TableGrid">
    <w:name w:val="Table Grid"/>
    <w:basedOn w:val="TableNormal"/>
    <w:uiPriority w:val="39"/>
    <w:rsid w:val="001C6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061D67"/>
    <w:rPr>
      <w:rFonts w:ascii="Golos Text" w:hAnsi="Golos Text" w:cs="Golos Tex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76491">
      <w:bodyDiv w:val="1"/>
      <w:marLeft w:val="0"/>
      <w:marRight w:val="0"/>
      <w:marTop w:val="0"/>
      <w:marBottom w:val="0"/>
      <w:divBdr>
        <w:top w:val="none" w:sz="0" w:space="0" w:color="auto"/>
        <w:left w:val="none" w:sz="0" w:space="0" w:color="auto"/>
        <w:bottom w:val="none" w:sz="0" w:space="0" w:color="auto"/>
        <w:right w:val="none" w:sz="0" w:space="0" w:color="auto"/>
      </w:divBdr>
    </w:div>
    <w:div w:id="132525103">
      <w:bodyDiv w:val="1"/>
      <w:marLeft w:val="0"/>
      <w:marRight w:val="0"/>
      <w:marTop w:val="0"/>
      <w:marBottom w:val="0"/>
      <w:divBdr>
        <w:top w:val="none" w:sz="0" w:space="0" w:color="auto"/>
        <w:left w:val="none" w:sz="0" w:space="0" w:color="auto"/>
        <w:bottom w:val="none" w:sz="0" w:space="0" w:color="auto"/>
        <w:right w:val="none" w:sz="0" w:space="0" w:color="auto"/>
      </w:divBdr>
    </w:div>
    <w:div w:id="134688319">
      <w:bodyDiv w:val="1"/>
      <w:marLeft w:val="0"/>
      <w:marRight w:val="0"/>
      <w:marTop w:val="0"/>
      <w:marBottom w:val="0"/>
      <w:divBdr>
        <w:top w:val="none" w:sz="0" w:space="0" w:color="auto"/>
        <w:left w:val="none" w:sz="0" w:space="0" w:color="auto"/>
        <w:bottom w:val="none" w:sz="0" w:space="0" w:color="auto"/>
        <w:right w:val="none" w:sz="0" w:space="0" w:color="auto"/>
      </w:divBdr>
    </w:div>
    <w:div w:id="148135535">
      <w:bodyDiv w:val="1"/>
      <w:marLeft w:val="0"/>
      <w:marRight w:val="0"/>
      <w:marTop w:val="0"/>
      <w:marBottom w:val="0"/>
      <w:divBdr>
        <w:top w:val="none" w:sz="0" w:space="0" w:color="auto"/>
        <w:left w:val="none" w:sz="0" w:space="0" w:color="auto"/>
        <w:bottom w:val="none" w:sz="0" w:space="0" w:color="auto"/>
        <w:right w:val="none" w:sz="0" w:space="0" w:color="auto"/>
      </w:divBdr>
    </w:div>
    <w:div w:id="192620478">
      <w:bodyDiv w:val="1"/>
      <w:marLeft w:val="0"/>
      <w:marRight w:val="0"/>
      <w:marTop w:val="0"/>
      <w:marBottom w:val="0"/>
      <w:divBdr>
        <w:top w:val="none" w:sz="0" w:space="0" w:color="auto"/>
        <w:left w:val="none" w:sz="0" w:space="0" w:color="auto"/>
        <w:bottom w:val="none" w:sz="0" w:space="0" w:color="auto"/>
        <w:right w:val="none" w:sz="0" w:space="0" w:color="auto"/>
      </w:divBdr>
    </w:div>
    <w:div w:id="223838122">
      <w:bodyDiv w:val="1"/>
      <w:marLeft w:val="0"/>
      <w:marRight w:val="0"/>
      <w:marTop w:val="0"/>
      <w:marBottom w:val="0"/>
      <w:divBdr>
        <w:top w:val="none" w:sz="0" w:space="0" w:color="auto"/>
        <w:left w:val="none" w:sz="0" w:space="0" w:color="auto"/>
        <w:bottom w:val="none" w:sz="0" w:space="0" w:color="auto"/>
        <w:right w:val="none" w:sz="0" w:space="0" w:color="auto"/>
      </w:divBdr>
    </w:div>
    <w:div w:id="227615544">
      <w:bodyDiv w:val="1"/>
      <w:marLeft w:val="0"/>
      <w:marRight w:val="0"/>
      <w:marTop w:val="0"/>
      <w:marBottom w:val="0"/>
      <w:divBdr>
        <w:top w:val="none" w:sz="0" w:space="0" w:color="auto"/>
        <w:left w:val="none" w:sz="0" w:space="0" w:color="auto"/>
        <w:bottom w:val="none" w:sz="0" w:space="0" w:color="auto"/>
        <w:right w:val="none" w:sz="0" w:space="0" w:color="auto"/>
      </w:divBdr>
    </w:div>
    <w:div w:id="237330839">
      <w:bodyDiv w:val="1"/>
      <w:marLeft w:val="0"/>
      <w:marRight w:val="0"/>
      <w:marTop w:val="0"/>
      <w:marBottom w:val="0"/>
      <w:divBdr>
        <w:top w:val="none" w:sz="0" w:space="0" w:color="auto"/>
        <w:left w:val="none" w:sz="0" w:space="0" w:color="auto"/>
        <w:bottom w:val="none" w:sz="0" w:space="0" w:color="auto"/>
        <w:right w:val="none" w:sz="0" w:space="0" w:color="auto"/>
      </w:divBdr>
    </w:div>
    <w:div w:id="264928535">
      <w:bodyDiv w:val="1"/>
      <w:marLeft w:val="0"/>
      <w:marRight w:val="0"/>
      <w:marTop w:val="0"/>
      <w:marBottom w:val="0"/>
      <w:divBdr>
        <w:top w:val="none" w:sz="0" w:space="0" w:color="auto"/>
        <w:left w:val="none" w:sz="0" w:space="0" w:color="auto"/>
        <w:bottom w:val="none" w:sz="0" w:space="0" w:color="auto"/>
        <w:right w:val="none" w:sz="0" w:space="0" w:color="auto"/>
      </w:divBdr>
    </w:div>
    <w:div w:id="271909061">
      <w:bodyDiv w:val="1"/>
      <w:marLeft w:val="0"/>
      <w:marRight w:val="0"/>
      <w:marTop w:val="0"/>
      <w:marBottom w:val="0"/>
      <w:divBdr>
        <w:top w:val="none" w:sz="0" w:space="0" w:color="auto"/>
        <w:left w:val="none" w:sz="0" w:space="0" w:color="auto"/>
        <w:bottom w:val="none" w:sz="0" w:space="0" w:color="auto"/>
        <w:right w:val="none" w:sz="0" w:space="0" w:color="auto"/>
      </w:divBdr>
    </w:div>
    <w:div w:id="279536638">
      <w:bodyDiv w:val="1"/>
      <w:marLeft w:val="0"/>
      <w:marRight w:val="0"/>
      <w:marTop w:val="0"/>
      <w:marBottom w:val="0"/>
      <w:divBdr>
        <w:top w:val="none" w:sz="0" w:space="0" w:color="auto"/>
        <w:left w:val="none" w:sz="0" w:space="0" w:color="auto"/>
        <w:bottom w:val="none" w:sz="0" w:space="0" w:color="auto"/>
        <w:right w:val="none" w:sz="0" w:space="0" w:color="auto"/>
      </w:divBdr>
    </w:div>
    <w:div w:id="293564470">
      <w:bodyDiv w:val="1"/>
      <w:marLeft w:val="0"/>
      <w:marRight w:val="0"/>
      <w:marTop w:val="0"/>
      <w:marBottom w:val="0"/>
      <w:divBdr>
        <w:top w:val="none" w:sz="0" w:space="0" w:color="auto"/>
        <w:left w:val="none" w:sz="0" w:space="0" w:color="auto"/>
        <w:bottom w:val="none" w:sz="0" w:space="0" w:color="auto"/>
        <w:right w:val="none" w:sz="0" w:space="0" w:color="auto"/>
      </w:divBdr>
    </w:div>
    <w:div w:id="298342023">
      <w:bodyDiv w:val="1"/>
      <w:marLeft w:val="0"/>
      <w:marRight w:val="0"/>
      <w:marTop w:val="0"/>
      <w:marBottom w:val="0"/>
      <w:divBdr>
        <w:top w:val="none" w:sz="0" w:space="0" w:color="auto"/>
        <w:left w:val="none" w:sz="0" w:space="0" w:color="auto"/>
        <w:bottom w:val="none" w:sz="0" w:space="0" w:color="auto"/>
        <w:right w:val="none" w:sz="0" w:space="0" w:color="auto"/>
      </w:divBdr>
    </w:div>
    <w:div w:id="328027973">
      <w:bodyDiv w:val="1"/>
      <w:marLeft w:val="0"/>
      <w:marRight w:val="0"/>
      <w:marTop w:val="0"/>
      <w:marBottom w:val="0"/>
      <w:divBdr>
        <w:top w:val="none" w:sz="0" w:space="0" w:color="auto"/>
        <w:left w:val="none" w:sz="0" w:space="0" w:color="auto"/>
        <w:bottom w:val="none" w:sz="0" w:space="0" w:color="auto"/>
        <w:right w:val="none" w:sz="0" w:space="0" w:color="auto"/>
      </w:divBdr>
    </w:div>
    <w:div w:id="352266638">
      <w:bodyDiv w:val="1"/>
      <w:marLeft w:val="0"/>
      <w:marRight w:val="0"/>
      <w:marTop w:val="0"/>
      <w:marBottom w:val="0"/>
      <w:divBdr>
        <w:top w:val="none" w:sz="0" w:space="0" w:color="auto"/>
        <w:left w:val="none" w:sz="0" w:space="0" w:color="auto"/>
        <w:bottom w:val="none" w:sz="0" w:space="0" w:color="auto"/>
        <w:right w:val="none" w:sz="0" w:space="0" w:color="auto"/>
      </w:divBdr>
    </w:div>
    <w:div w:id="399862835">
      <w:bodyDiv w:val="1"/>
      <w:marLeft w:val="0"/>
      <w:marRight w:val="0"/>
      <w:marTop w:val="0"/>
      <w:marBottom w:val="0"/>
      <w:divBdr>
        <w:top w:val="none" w:sz="0" w:space="0" w:color="auto"/>
        <w:left w:val="none" w:sz="0" w:space="0" w:color="auto"/>
        <w:bottom w:val="none" w:sz="0" w:space="0" w:color="auto"/>
        <w:right w:val="none" w:sz="0" w:space="0" w:color="auto"/>
      </w:divBdr>
    </w:div>
    <w:div w:id="414980384">
      <w:bodyDiv w:val="1"/>
      <w:marLeft w:val="0"/>
      <w:marRight w:val="0"/>
      <w:marTop w:val="0"/>
      <w:marBottom w:val="0"/>
      <w:divBdr>
        <w:top w:val="none" w:sz="0" w:space="0" w:color="auto"/>
        <w:left w:val="none" w:sz="0" w:space="0" w:color="auto"/>
        <w:bottom w:val="none" w:sz="0" w:space="0" w:color="auto"/>
        <w:right w:val="none" w:sz="0" w:space="0" w:color="auto"/>
      </w:divBdr>
    </w:div>
    <w:div w:id="539245934">
      <w:bodyDiv w:val="1"/>
      <w:marLeft w:val="0"/>
      <w:marRight w:val="0"/>
      <w:marTop w:val="0"/>
      <w:marBottom w:val="0"/>
      <w:divBdr>
        <w:top w:val="none" w:sz="0" w:space="0" w:color="auto"/>
        <w:left w:val="none" w:sz="0" w:space="0" w:color="auto"/>
        <w:bottom w:val="none" w:sz="0" w:space="0" w:color="auto"/>
        <w:right w:val="none" w:sz="0" w:space="0" w:color="auto"/>
      </w:divBdr>
    </w:div>
    <w:div w:id="546258966">
      <w:bodyDiv w:val="1"/>
      <w:marLeft w:val="0"/>
      <w:marRight w:val="0"/>
      <w:marTop w:val="0"/>
      <w:marBottom w:val="0"/>
      <w:divBdr>
        <w:top w:val="none" w:sz="0" w:space="0" w:color="auto"/>
        <w:left w:val="none" w:sz="0" w:space="0" w:color="auto"/>
        <w:bottom w:val="none" w:sz="0" w:space="0" w:color="auto"/>
        <w:right w:val="none" w:sz="0" w:space="0" w:color="auto"/>
      </w:divBdr>
    </w:div>
    <w:div w:id="566847114">
      <w:bodyDiv w:val="1"/>
      <w:marLeft w:val="0"/>
      <w:marRight w:val="0"/>
      <w:marTop w:val="0"/>
      <w:marBottom w:val="0"/>
      <w:divBdr>
        <w:top w:val="none" w:sz="0" w:space="0" w:color="auto"/>
        <w:left w:val="none" w:sz="0" w:space="0" w:color="auto"/>
        <w:bottom w:val="none" w:sz="0" w:space="0" w:color="auto"/>
        <w:right w:val="none" w:sz="0" w:space="0" w:color="auto"/>
      </w:divBdr>
    </w:div>
    <w:div w:id="584654720">
      <w:bodyDiv w:val="1"/>
      <w:marLeft w:val="0"/>
      <w:marRight w:val="0"/>
      <w:marTop w:val="0"/>
      <w:marBottom w:val="0"/>
      <w:divBdr>
        <w:top w:val="none" w:sz="0" w:space="0" w:color="auto"/>
        <w:left w:val="none" w:sz="0" w:space="0" w:color="auto"/>
        <w:bottom w:val="none" w:sz="0" w:space="0" w:color="auto"/>
        <w:right w:val="none" w:sz="0" w:space="0" w:color="auto"/>
      </w:divBdr>
    </w:div>
    <w:div w:id="600603119">
      <w:bodyDiv w:val="1"/>
      <w:marLeft w:val="0"/>
      <w:marRight w:val="0"/>
      <w:marTop w:val="0"/>
      <w:marBottom w:val="0"/>
      <w:divBdr>
        <w:top w:val="none" w:sz="0" w:space="0" w:color="auto"/>
        <w:left w:val="none" w:sz="0" w:space="0" w:color="auto"/>
        <w:bottom w:val="none" w:sz="0" w:space="0" w:color="auto"/>
        <w:right w:val="none" w:sz="0" w:space="0" w:color="auto"/>
      </w:divBdr>
    </w:div>
    <w:div w:id="600797643">
      <w:bodyDiv w:val="1"/>
      <w:marLeft w:val="0"/>
      <w:marRight w:val="0"/>
      <w:marTop w:val="0"/>
      <w:marBottom w:val="0"/>
      <w:divBdr>
        <w:top w:val="none" w:sz="0" w:space="0" w:color="auto"/>
        <w:left w:val="none" w:sz="0" w:space="0" w:color="auto"/>
        <w:bottom w:val="none" w:sz="0" w:space="0" w:color="auto"/>
        <w:right w:val="none" w:sz="0" w:space="0" w:color="auto"/>
      </w:divBdr>
    </w:div>
    <w:div w:id="712507577">
      <w:bodyDiv w:val="1"/>
      <w:marLeft w:val="0"/>
      <w:marRight w:val="0"/>
      <w:marTop w:val="0"/>
      <w:marBottom w:val="0"/>
      <w:divBdr>
        <w:top w:val="none" w:sz="0" w:space="0" w:color="auto"/>
        <w:left w:val="none" w:sz="0" w:space="0" w:color="auto"/>
        <w:bottom w:val="none" w:sz="0" w:space="0" w:color="auto"/>
        <w:right w:val="none" w:sz="0" w:space="0" w:color="auto"/>
      </w:divBdr>
    </w:div>
    <w:div w:id="713844231">
      <w:bodyDiv w:val="1"/>
      <w:marLeft w:val="0"/>
      <w:marRight w:val="0"/>
      <w:marTop w:val="0"/>
      <w:marBottom w:val="0"/>
      <w:divBdr>
        <w:top w:val="none" w:sz="0" w:space="0" w:color="auto"/>
        <w:left w:val="none" w:sz="0" w:space="0" w:color="auto"/>
        <w:bottom w:val="none" w:sz="0" w:space="0" w:color="auto"/>
        <w:right w:val="none" w:sz="0" w:space="0" w:color="auto"/>
      </w:divBdr>
    </w:div>
    <w:div w:id="1009059630">
      <w:bodyDiv w:val="1"/>
      <w:marLeft w:val="0"/>
      <w:marRight w:val="0"/>
      <w:marTop w:val="0"/>
      <w:marBottom w:val="0"/>
      <w:divBdr>
        <w:top w:val="none" w:sz="0" w:space="0" w:color="auto"/>
        <w:left w:val="none" w:sz="0" w:space="0" w:color="auto"/>
        <w:bottom w:val="none" w:sz="0" w:space="0" w:color="auto"/>
        <w:right w:val="none" w:sz="0" w:space="0" w:color="auto"/>
      </w:divBdr>
    </w:div>
    <w:div w:id="1021010238">
      <w:bodyDiv w:val="1"/>
      <w:marLeft w:val="0"/>
      <w:marRight w:val="0"/>
      <w:marTop w:val="0"/>
      <w:marBottom w:val="0"/>
      <w:divBdr>
        <w:top w:val="none" w:sz="0" w:space="0" w:color="auto"/>
        <w:left w:val="none" w:sz="0" w:space="0" w:color="auto"/>
        <w:bottom w:val="none" w:sz="0" w:space="0" w:color="auto"/>
        <w:right w:val="none" w:sz="0" w:space="0" w:color="auto"/>
      </w:divBdr>
    </w:div>
    <w:div w:id="1170487015">
      <w:bodyDiv w:val="1"/>
      <w:marLeft w:val="0"/>
      <w:marRight w:val="0"/>
      <w:marTop w:val="0"/>
      <w:marBottom w:val="0"/>
      <w:divBdr>
        <w:top w:val="none" w:sz="0" w:space="0" w:color="auto"/>
        <w:left w:val="none" w:sz="0" w:space="0" w:color="auto"/>
        <w:bottom w:val="none" w:sz="0" w:space="0" w:color="auto"/>
        <w:right w:val="none" w:sz="0" w:space="0" w:color="auto"/>
      </w:divBdr>
    </w:div>
    <w:div w:id="1196230607">
      <w:bodyDiv w:val="1"/>
      <w:marLeft w:val="0"/>
      <w:marRight w:val="0"/>
      <w:marTop w:val="0"/>
      <w:marBottom w:val="0"/>
      <w:divBdr>
        <w:top w:val="none" w:sz="0" w:space="0" w:color="auto"/>
        <w:left w:val="none" w:sz="0" w:space="0" w:color="auto"/>
        <w:bottom w:val="none" w:sz="0" w:space="0" w:color="auto"/>
        <w:right w:val="none" w:sz="0" w:space="0" w:color="auto"/>
      </w:divBdr>
    </w:div>
    <w:div w:id="1238439487">
      <w:bodyDiv w:val="1"/>
      <w:marLeft w:val="0"/>
      <w:marRight w:val="0"/>
      <w:marTop w:val="0"/>
      <w:marBottom w:val="0"/>
      <w:divBdr>
        <w:top w:val="none" w:sz="0" w:space="0" w:color="auto"/>
        <w:left w:val="none" w:sz="0" w:space="0" w:color="auto"/>
        <w:bottom w:val="none" w:sz="0" w:space="0" w:color="auto"/>
        <w:right w:val="none" w:sz="0" w:space="0" w:color="auto"/>
      </w:divBdr>
    </w:div>
    <w:div w:id="1263104736">
      <w:bodyDiv w:val="1"/>
      <w:marLeft w:val="0"/>
      <w:marRight w:val="0"/>
      <w:marTop w:val="0"/>
      <w:marBottom w:val="0"/>
      <w:divBdr>
        <w:top w:val="none" w:sz="0" w:space="0" w:color="auto"/>
        <w:left w:val="none" w:sz="0" w:space="0" w:color="auto"/>
        <w:bottom w:val="none" w:sz="0" w:space="0" w:color="auto"/>
        <w:right w:val="none" w:sz="0" w:space="0" w:color="auto"/>
      </w:divBdr>
    </w:div>
    <w:div w:id="1328943255">
      <w:bodyDiv w:val="1"/>
      <w:marLeft w:val="0"/>
      <w:marRight w:val="0"/>
      <w:marTop w:val="0"/>
      <w:marBottom w:val="0"/>
      <w:divBdr>
        <w:top w:val="none" w:sz="0" w:space="0" w:color="auto"/>
        <w:left w:val="none" w:sz="0" w:space="0" w:color="auto"/>
        <w:bottom w:val="none" w:sz="0" w:space="0" w:color="auto"/>
        <w:right w:val="none" w:sz="0" w:space="0" w:color="auto"/>
      </w:divBdr>
    </w:div>
    <w:div w:id="1375078320">
      <w:bodyDiv w:val="1"/>
      <w:marLeft w:val="0"/>
      <w:marRight w:val="0"/>
      <w:marTop w:val="0"/>
      <w:marBottom w:val="0"/>
      <w:divBdr>
        <w:top w:val="none" w:sz="0" w:space="0" w:color="auto"/>
        <w:left w:val="none" w:sz="0" w:space="0" w:color="auto"/>
        <w:bottom w:val="none" w:sz="0" w:space="0" w:color="auto"/>
        <w:right w:val="none" w:sz="0" w:space="0" w:color="auto"/>
      </w:divBdr>
    </w:div>
    <w:div w:id="1410348347">
      <w:bodyDiv w:val="1"/>
      <w:marLeft w:val="0"/>
      <w:marRight w:val="0"/>
      <w:marTop w:val="0"/>
      <w:marBottom w:val="0"/>
      <w:divBdr>
        <w:top w:val="none" w:sz="0" w:space="0" w:color="auto"/>
        <w:left w:val="none" w:sz="0" w:space="0" w:color="auto"/>
        <w:bottom w:val="none" w:sz="0" w:space="0" w:color="auto"/>
        <w:right w:val="none" w:sz="0" w:space="0" w:color="auto"/>
      </w:divBdr>
    </w:div>
    <w:div w:id="1414547882">
      <w:bodyDiv w:val="1"/>
      <w:marLeft w:val="0"/>
      <w:marRight w:val="0"/>
      <w:marTop w:val="0"/>
      <w:marBottom w:val="0"/>
      <w:divBdr>
        <w:top w:val="none" w:sz="0" w:space="0" w:color="auto"/>
        <w:left w:val="none" w:sz="0" w:space="0" w:color="auto"/>
        <w:bottom w:val="none" w:sz="0" w:space="0" w:color="auto"/>
        <w:right w:val="none" w:sz="0" w:space="0" w:color="auto"/>
      </w:divBdr>
    </w:div>
    <w:div w:id="1434399660">
      <w:bodyDiv w:val="1"/>
      <w:marLeft w:val="0"/>
      <w:marRight w:val="0"/>
      <w:marTop w:val="0"/>
      <w:marBottom w:val="0"/>
      <w:divBdr>
        <w:top w:val="none" w:sz="0" w:space="0" w:color="auto"/>
        <w:left w:val="none" w:sz="0" w:space="0" w:color="auto"/>
        <w:bottom w:val="none" w:sz="0" w:space="0" w:color="auto"/>
        <w:right w:val="none" w:sz="0" w:space="0" w:color="auto"/>
      </w:divBdr>
    </w:div>
    <w:div w:id="1477451825">
      <w:bodyDiv w:val="1"/>
      <w:marLeft w:val="0"/>
      <w:marRight w:val="0"/>
      <w:marTop w:val="0"/>
      <w:marBottom w:val="0"/>
      <w:divBdr>
        <w:top w:val="none" w:sz="0" w:space="0" w:color="auto"/>
        <w:left w:val="none" w:sz="0" w:space="0" w:color="auto"/>
        <w:bottom w:val="none" w:sz="0" w:space="0" w:color="auto"/>
        <w:right w:val="none" w:sz="0" w:space="0" w:color="auto"/>
      </w:divBdr>
    </w:div>
    <w:div w:id="1544053406">
      <w:bodyDiv w:val="1"/>
      <w:marLeft w:val="0"/>
      <w:marRight w:val="0"/>
      <w:marTop w:val="0"/>
      <w:marBottom w:val="0"/>
      <w:divBdr>
        <w:top w:val="none" w:sz="0" w:space="0" w:color="auto"/>
        <w:left w:val="none" w:sz="0" w:space="0" w:color="auto"/>
        <w:bottom w:val="none" w:sz="0" w:space="0" w:color="auto"/>
        <w:right w:val="none" w:sz="0" w:space="0" w:color="auto"/>
      </w:divBdr>
    </w:div>
    <w:div w:id="1603495015">
      <w:bodyDiv w:val="1"/>
      <w:marLeft w:val="0"/>
      <w:marRight w:val="0"/>
      <w:marTop w:val="0"/>
      <w:marBottom w:val="0"/>
      <w:divBdr>
        <w:top w:val="none" w:sz="0" w:space="0" w:color="auto"/>
        <w:left w:val="none" w:sz="0" w:space="0" w:color="auto"/>
        <w:bottom w:val="none" w:sz="0" w:space="0" w:color="auto"/>
        <w:right w:val="none" w:sz="0" w:space="0" w:color="auto"/>
      </w:divBdr>
    </w:div>
    <w:div w:id="1635915307">
      <w:bodyDiv w:val="1"/>
      <w:marLeft w:val="0"/>
      <w:marRight w:val="0"/>
      <w:marTop w:val="0"/>
      <w:marBottom w:val="0"/>
      <w:divBdr>
        <w:top w:val="none" w:sz="0" w:space="0" w:color="auto"/>
        <w:left w:val="none" w:sz="0" w:space="0" w:color="auto"/>
        <w:bottom w:val="none" w:sz="0" w:space="0" w:color="auto"/>
        <w:right w:val="none" w:sz="0" w:space="0" w:color="auto"/>
      </w:divBdr>
    </w:div>
    <w:div w:id="1698189465">
      <w:bodyDiv w:val="1"/>
      <w:marLeft w:val="0"/>
      <w:marRight w:val="0"/>
      <w:marTop w:val="0"/>
      <w:marBottom w:val="0"/>
      <w:divBdr>
        <w:top w:val="none" w:sz="0" w:space="0" w:color="auto"/>
        <w:left w:val="none" w:sz="0" w:space="0" w:color="auto"/>
        <w:bottom w:val="none" w:sz="0" w:space="0" w:color="auto"/>
        <w:right w:val="none" w:sz="0" w:space="0" w:color="auto"/>
      </w:divBdr>
    </w:div>
    <w:div w:id="1706636734">
      <w:bodyDiv w:val="1"/>
      <w:marLeft w:val="0"/>
      <w:marRight w:val="0"/>
      <w:marTop w:val="0"/>
      <w:marBottom w:val="0"/>
      <w:divBdr>
        <w:top w:val="none" w:sz="0" w:space="0" w:color="auto"/>
        <w:left w:val="none" w:sz="0" w:space="0" w:color="auto"/>
        <w:bottom w:val="none" w:sz="0" w:space="0" w:color="auto"/>
        <w:right w:val="none" w:sz="0" w:space="0" w:color="auto"/>
      </w:divBdr>
    </w:div>
    <w:div w:id="1710104159">
      <w:bodyDiv w:val="1"/>
      <w:marLeft w:val="0"/>
      <w:marRight w:val="0"/>
      <w:marTop w:val="0"/>
      <w:marBottom w:val="0"/>
      <w:divBdr>
        <w:top w:val="none" w:sz="0" w:space="0" w:color="auto"/>
        <w:left w:val="none" w:sz="0" w:space="0" w:color="auto"/>
        <w:bottom w:val="none" w:sz="0" w:space="0" w:color="auto"/>
        <w:right w:val="none" w:sz="0" w:space="0" w:color="auto"/>
      </w:divBdr>
    </w:div>
    <w:div w:id="1723139355">
      <w:bodyDiv w:val="1"/>
      <w:marLeft w:val="0"/>
      <w:marRight w:val="0"/>
      <w:marTop w:val="0"/>
      <w:marBottom w:val="0"/>
      <w:divBdr>
        <w:top w:val="none" w:sz="0" w:space="0" w:color="auto"/>
        <w:left w:val="none" w:sz="0" w:space="0" w:color="auto"/>
        <w:bottom w:val="none" w:sz="0" w:space="0" w:color="auto"/>
        <w:right w:val="none" w:sz="0" w:space="0" w:color="auto"/>
      </w:divBdr>
    </w:div>
    <w:div w:id="1754467296">
      <w:bodyDiv w:val="1"/>
      <w:marLeft w:val="0"/>
      <w:marRight w:val="0"/>
      <w:marTop w:val="0"/>
      <w:marBottom w:val="0"/>
      <w:divBdr>
        <w:top w:val="none" w:sz="0" w:space="0" w:color="auto"/>
        <w:left w:val="none" w:sz="0" w:space="0" w:color="auto"/>
        <w:bottom w:val="none" w:sz="0" w:space="0" w:color="auto"/>
        <w:right w:val="none" w:sz="0" w:space="0" w:color="auto"/>
      </w:divBdr>
    </w:div>
    <w:div w:id="1782534017">
      <w:bodyDiv w:val="1"/>
      <w:marLeft w:val="0"/>
      <w:marRight w:val="0"/>
      <w:marTop w:val="0"/>
      <w:marBottom w:val="0"/>
      <w:divBdr>
        <w:top w:val="none" w:sz="0" w:space="0" w:color="auto"/>
        <w:left w:val="none" w:sz="0" w:space="0" w:color="auto"/>
        <w:bottom w:val="none" w:sz="0" w:space="0" w:color="auto"/>
        <w:right w:val="none" w:sz="0" w:space="0" w:color="auto"/>
      </w:divBdr>
    </w:div>
    <w:div w:id="1841004512">
      <w:bodyDiv w:val="1"/>
      <w:marLeft w:val="0"/>
      <w:marRight w:val="0"/>
      <w:marTop w:val="0"/>
      <w:marBottom w:val="0"/>
      <w:divBdr>
        <w:top w:val="none" w:sz="0" w:space="0" w:color="auto"/>
        <w:left w:val="none" w:sz="0" w:space="0" w:color="auto"/>
        <w:bottom w:val="none" w:sz="0" w:space="0" w:color="auto"/>
        <w:right w:val="none" w:sz="0" w:space="0" w:color="auto"/>
      </w:divBdr>
    </w:div>
    <w:div w:id="1862548802">
      <w:bodyDiv w:val="1"/>
      <w:marLeft w:val="0"/>
      <w:marRight w:val="0"/>
      <w:marTop w:val="0"/>
      <w:marBottom w:val="0"/>
      <w:divBdr>
        <w:top w:val="none" w:sz="0" w:space="0" w:color="auto"/>
        <w:left w:val="none" w:sz="0" w:space="0" w:color="auto"/>
        <w:bottom w:val="none" w:sz="0" w:space="0" w:color="auto"/>
        <w:right w:val="none" w:sz="0" w:space="0" w:color="auto"/>
      </w:divBdr>
    </w:div>
    <w:div w:id="1918515621">
      <w:bodyDiv w:val="1"/>
      <w:marLeft w:val="0"/>
      <w:marRight w:val="0"/>
      <w:marTop w:val="0"/>
      <w:marBottom w:val="0"/>
      <w:divBdr>
        <w:top w:val="none" w:sz="0" w:space="0" w:color="auto"/>
        <w:left w:val="none" w:sz="0" w:space="0" w:color="auto"/>
        <w:bottom w:val="none" w:sz="0" w:space="0" w:color="auto"/>
        <w:right w:val="none" w:sz="0" w:space="0" w:color="auto"/>
      </w:divBdr>
    </w:div>
    <w:div w:id="1923686332">
      <w:bodyDiv w:val="1"/>
      <w:marLeft w:val="0"/>
      <w:marRight w:val="0"/>
      <w:marTop w:val="0"/>
      <w:marBottom w:val="0"/>
      <w:divBdr>
        <w:top w:val="none" w:sz="0" w:space="0" w:color="auto"/>
        <w:left w:val="none" w:sz="0" w:space="0" w:color="auto"/>
        <w:bottom w:val="none" w:sz="0" w:space="0" w:color="auto"/>
        <w:right w:val="none" w:sz="0" w:space="0" w:color="auto"/>
      </w:divBdr>
    </w:div>
    <w:div w:id="1943339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youthmusic.org.uk/nextgen-feedback-survey-2022-you-said-we-did" TargetMode="Externa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Logos%2520and%2520branding/6.%2520Powerpoint%2520and%2520word%2520templates/Report%25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doughnutChart>
        <c:varyColors val="1"/>
        <c:ser>
          <c:idx val="0"/>
          <c:order val="0"/>
          <c:tx>
            <c:strRef>
              <c:f>Sheet1!$B$1</c:f>
              <c:strCache>
                <c:ptCount val="1"/>
                <c:pt idx="0">
                  <c:v>Series 1</c:v>
                </c:pt>
              </c:strCache>
            </c:strRef>
          </c:tx>
          <c:dPt>
            <c:idx val="0"/>
            <c:bubble3D val="0"/>
            <c:spPr>
              <a:solidFill>
                <a:schemeClr val="accent4">
                  <a:tint val="58000"/>
                </a:schemeClr>
              </a:solidFill>
              <a:ln>
                <a:noFill/>
              </a:ln>
              <a:effectLst/>
            </c:spPr>
            <c:extLst>
              <c:ext xmlns:c16="http://schemas.microsoft.com/office/drawing/2014/chart" uri="{C3380CC4-5D6E-409C-BE32-E72D297353CC}">
                <c16:uniqueId val="{00000008-2032-384C-B9C5-51C64DF3EEF6}"/>
              </c:ext>
            </c:extLst>
          </c:dPt>
          <c:dPt>
            <c:idx val="1"/>
            <c:bubble3D val="0"/>
            <c:spPr>
              <a:solidFill>
                <a:schemeClr val="accent4">
                  <a:tint val="86000"/>
                </a:schemeClr>
              </a:solidFill>
              <a:ln>
                <a:noFill/>
              </a:ln>
              <a:effectLst/>
            </c:spPr>
            <c:extLst>
              <c:ext xmlns:c16="http://schemas.microsoft.com/office/drawing/2014/chart" uri="{C3380CC4-5D6E-409C-BE32-E72D297353CC}">
                <c16:uniqueId val="{00000007-2032-384C-B9C5-51C64DF3EEF6}"/>
              </c:ext>
            </c:extLst>
          </c:dPt>
          <c:dPt>
            <c:idx val="2"/>
            <c:bubble3D val="0"/>
            <c:spPr>
              <a:solidFill>
                <a:schemeClr val="accent4">
                  <a:shade val="86000"/>
                </a:schemeClr>
              </a:solidFill>
              <a:ln>
                <a:noFill/>
              </a:ln>
              <a:effectLst/>
            </c:spPr>
            <c:extLst>
              <c:ext xmlns:c16="http://schemas.microsoft.com/office/drawing/2014/chart" uri="{C3380CC4-5D6E-409C-BE32-E72D297353CC}">
                <c16:uniqueId val="{00000006-2032-384C-B9C5-51C64DF3EEF6}"/>
              </c:ext>
            </c:extLst>
          </c:dPt>
          <c:dPt>
            <c:idx val="3"/>
            <c:bubble3D val="0"/>
            <c:spPr>
              <a:solidFill>
                <a:schemeClr val="accent4">
                  <a:shade val="58000"/>
                </a:schemeClr>
              </a:solidFill>
              <a:ln>
                <a:noFill/>
              </a:ln>
              <a:effectLst/>
            </c:spPr>
            <c:extLst>
              <c:ext xmlns:c16="http://schemas.microsoft.com/office/drawing/2014/chart" uri="{C3380CC4-5D6E-409C-BE32-E72D297353CC}">
                <c16:uniqueId val="{00000005-2032-384C-B9C5-51C64DF3EEF6}"/>
              </c:ext>
            </c:extLst>
          </c:dPt>
          <c:dPt>
            <c:idx val="4"/>
            <c:bubble3D val="0"/>
            <c:spPr>
              <a:solidFill>
                <a:schemeClr val="accent4">
                  <a:shade val="58000"/>
                </a:schemeClr>
              </a:solidFill>
              <a:ln>
                <a:noFill/>
              </a:ln>
              <a:effectLst/>
            </c:spPr>
            <c:extLst>
              <c:ext xmlns:c16="http://schemas.microsoft.com/office/drawing/2014/chart" uri="{C3380CC4-5D6E-409C-BE32-E72D297353CC}">
                <c16:uniqueId val="{00000004-2032-384C-B9C5-51C64DF3EEF6}"/>
              </c:ext>
            </c:extLst>
          </c:dPt>
          <c:dPt>
            <c:idx val="5"/>
            <c:bubble3D val="0"/>
            <c:spPr>
              <a:solidFill>
                <a:schemeClr val="accent4">
                  <a:shade val="58000"/>
                </a:schemeClr>
              </a:solidFill>
              <a:ln>
                <a:noFill/>
              </a:ln>
              <a:effectLst/>
            </c:spPr>
            <c:extLst>
              <c:ext xmlns:c16="http://schemas.microsoft.com/office/drawing/2014/chart" uri="{C3380CC4-5D6E-409C-BE32-E72D297353CC}">
                <c16:uniqueId val="{00000003-2032-384C-B9C5-51C64DF3EEF6}"/>
              </c:ext>
            </c:extLst>
          </c:dPt>
          <c:dLbls>
            <c:dLbl>
              <c:idx val="0"/>
              <c:layout>
                <c:manualLayout>
                  <c:x val="6.5529117734003287E-2"/>
                  <c:y val="-1.1363636363636364E-2"/>
                </c:manualLayout>
              </c:layout>
              <c:spPr>
                <a:solidFill>
                  <a:schemeClr val="bg1">
                    <a:lumMod val="85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19998925049044"/>
                      <c:h val="0.11136363636363636"/>
                    </c:manualLayout>
                  </c15:layout>
                </c:ext>
                <c:ext xmlns:c16="http://schemas.microsoft.com/office/drawing/2014/chart" uri="{C3380CC4-5D6E-409C-BE32-E72D297353CC}">
                  <c16:uniqueId val="{00000008-2032-384C-B9C5-51C64DF3EEF6}"/>
                </c:ext>
              </c:extLst>
            </c:dLbl>
            <c:dLbl>
              <c:idx val="1"/>
              <c:layout>
                <c:manualLayout>
                  <c:x val="5.1877133105802047E-2"/>
                  <c:y val="2.6515151515151516E-2"/>
                </c:manualLayout>
              </c:layout>
              <c:spPr>
                <a:solidFill>
                  <a:schemeClr val="bg1">
                    <a:lumMod val="85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6544709897610924"/>
                      <c:h val="0.10757575757575757"/>
                    </c:manualLayout>
                  </c15:layout>
                </c:ext>
                <c:ext xmlns:c16="http://schemas.microsoft.com/office/drawing/2014/chart" uri="{C3380CC4-5D6E-409C-BE32-E72D297353CC}">
                  <c16:uniqueId val="{00000007-2032-384C-B9C5-51C64DF3EEF6}"/>
                </c:ext>
              </c:extLst>
            </c:dLbl>
            <c:dLbl>
              <c:idx val="2"/>
              <c:layout>
                <c:manualLayout>
                  <c:x val="-7.7815807153798627E-2"/>
                  <c:y val="-1.51515151515151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13310580204778"/>
                      <c:h val="0.13409090909090909"/>
                    </c:manualLayout>
                  </c15:layout>
                </c:ext>
                <c:ext xmlns:c16="http://schemas.microsoft.com/office/drawing/2014/chart" uri="{C3380CC4-5D6E-409C-BE32-E72D297353CC}">
                  <c16:uniqueId val="{00000006-2032-384C-B9C5-51C64DF3EEF6}"/>
                </c:ext>
              </c:extLst>
            </c:dLbl>
            <c:dLbl>
              <c:idx val="3"/>
              <c:layout>
                <c:manualLayout>
                  <c:x val="4.0956706350272765E-3"/>
                  <c:y val="-5.1136363636363653E-2"/>
                </c:manualLayout>
              </c:layout>
              <c:spPr>
                <a:solidFill>
                  <a:schemeClr val="bg1">
                    <a:lumMod val="85000"/>
                  </a:schemeClr>
                </a:solidFill>
                <a:ln>
                  <a:solidFill>
                    <a:schemeClr val="tx1"/>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6763139931740609"/>
                      <c:h val="0.14393939393939395"/>
                    </c:manualLayout>
                  </c15:layout>
                </c:ext>
                <c:ext xmlns:c16="http://schemas.microsoft.com/office/drawing/2014/chart" uri="{C3380CC4-5D6E-409C-BE32-E72D297353CC}">
                  <c16:uniqueId val="{00000005-2032-384C-B9C5-51C64DF3EEF6}"/>
                </c:ext>
              </c:extLst>
            </c:dLbl>
            <c:spPr>
              <a:solidFill>
                <a:schemeClr val="bg1">
                  <a:lumMod val="85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Micro: Under £100k</c:v>
                </c:pt>
                <c:pt idx="1">
                  <c:v>Small: £100k-£500k</c:v>
                </c:pt>
                <c:pt idx="2">
                  <c:v>Medium: £500k - £1million</c:v>
                </c:pt>
                <c:pt idx="3">
                  <c:v>Large: Over £1 million</c:v>
                </c:pt>
              </c:strCache>
            </c:strRef>
          </c:cat>
          <c:val>
            <c:numRef>
              <c:f>Sheet1!$B$2:$B$5</c:f>
              <c:numCache>
                <c:formatCode>0%</c:formatCode>
                <c:ptCount val="4"/>
                <c:pt idx="0">
                  <c:v>0.32142857142857145</c:v>
                </c:pt>
                <c:pt idx="1">
                  <c:v>0.44047619047619047</c:v>
                </c:pt>
                <c:pt idx="2">
                  <c:v>8.3333333333333329E-2</c:v>
                </c:pt>
                <c:pt idx="3">
                  <c:v>0.15476190476190477</c:v>
                </c:pt>
              </c:numCache>
            </c:numRef>
          </c:val>
          <c:extLst>
            <c:ext xmlns:c16="http://schemas.microsoft.com/office/drawing/2014/chart" uri="{C3380CC4-5D6E-409C-BE32-E72D297353CC}">
              <c16:uniqueId val="{00000000-2032-384C-B9C5-51C64DF3EEF6}"/>
            </c:ext>
          </c:extLst>
        </c:ser>
        <c:dLbls>
          <c:showLegendKey val="0"/>
          <c:showVal val="0"/>
          <c:showCatName val="0"/>
          <c:showSerName val="0"/>
          <c:showPercent val="0"/>
          <c:showBubbleSize val="0"/>
          <c:showLeaderLines val="1"/>
        </c:dLbls>
        <c:firstSliceAng val="0"/>
        <c:holeSize val="36"/>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F24A27"/>
            </a:solidFill>
            <a:ln>
              <a:noFill/>
            </a:ln>
            <a:effectLst/>
          </c:spPr>
          <c:invertIfNegative val="0"/>
          <c:dPt>
            <c:idx val="0"/>
            <c:invertIfNegative val="0"/>
            <c:bubble3D val="0"/>
            <c:spPr>
              <a:solidFill>
                <a:srgbClr val="F94C29"/>
              </a:solidFill>
              <a:ln>
                <a:noFill/>
              </a:ln>
              <a:effectLst/>
            </c:spPr>
            <c:extLst>
              <c:ext xmlns:c16="http://schemas.microsoft.com/office/drawing/2014/chart" uri="{C3380CC4-5D6E-409C-BE32-E72D297353CC}">
                <c16:uniqueId val="{0000000F-446F-8C48-83D0-A9F141D8CB41}"/>
              </c:ext>
            </c:extLst>
          </c:dPt>
          <c:dPt>
            <c:idx val="1"/>
            <c:invertIfNegative val="0"/>
            <c:bubble3D val="0"/>
            <c:spPr>
              <a:solidFill>
                <a:srgbClr val="F94C29"/>
              </a:solidFill>
              <a:ln>
                <a:noFill/>
              </a:ln>
              <a:effectLst/>
            </c:spPr>
            <c:extLst>
              <c:ext xmlns:c16="http://schemas.microsoft.com/office/drawing/2014/chart" uri="{C3380CC4-5D6E-409C-BE32-E72D297353CC}">
                <c16:uniqueId val="{0000000E-446F-8C48-83D0-A9F141D8CB41}"/>
              </c:ext>
            </c:extLst>
          </c:dPt>
          <c:dPt>
            <c:idx val="2"/>
            <c:invertIfNegative val="0"/>
            <c:bubble3D val="0"/>
            <c:spPr>
              <a:solidFill>
                <a:srgbClr val="F94C29"/>
              </a:solidFill>
              <a:ln>
                <a:noFill/>
              </a:ln>
              <a:effectLst/>
            </c:spPr>
            <c:extLst>
              <c:ext xmlns:c16="http://schemas.microsoft.com/office/drawing/2014/chart" uri="{C3380CC4-5D6E-409C-BE32-E72D297353CC}">
                <c16:uniqueId val="{0000000D-446F-8C48-83D0-A9F141D8CB41}"/>
              </c:ext>
            </c:extLst>
          </c:dPt>
          <c:dPt>
            <c:idx val="3"/>
            <c:invertIfNegative val="0"/>
            <c:bubble3D val="0"/>
            <c:spPr>
              <a:solidFill>
                <a:srgbClr val="F94C29"/>
              </a:solidFill>
              <a:ln>
                <a:noFill/>
              </a:ln>
              <a:effectLst/>
            </c:spPr>
            <c:extLst>
              <c:ext xmlns:c16="http://schemas.microsoft.com/office/drawing/2014/chart" uri="{C3380CC4-5D6E-409C-BE32-E72D297353CC}">
                <c16:uniqueId val="{0000000C-446F-8C48-83D0-A9F141D8CB41}"/>
              </c:ext>
            </c:extLst>
          </c:dPt>
          <c:dPt>
            <c:idx val="4"/>
            <c:invertIfNegative val="0"/>
            <c:bubble3D val="0"/>
            <c:spPr>
              <a:solidFill>
                <a:srgbClr val="F94C29"/>
              </a:solidFill>
              <a:ln>
                <a:noFill/>
              </a:ln>
              <a:effectLst/>
            </c:spPr>
            <c:extLst>
              <c:ext xmlns:c16="http://schemas.microsoft.com/office/drawing/2014/chart" uri="{C3380CC4-5D6E-409C-BE32-E72D297353CC}">
                <c16:uniqueId val="{0000000B-446F-8C48-83D0-A9F141D8CB41}"/>
              </c:ext>
            </c:extLst>
          </c:dPt>
          <c:dPt>
            <c:idx val="5"/>
            <c:invertIfNegative val="0"/>
            <c:bubble3D val="0"/>
            <c:spPr>
              <a:solidFill>
                <a:srgbClr val="E5F801"/>
              </a:solidFill>
              <a:ln>
                <a:noFill/>
              </a:ln>
              <a:effectLst/>
            </c:spPr>
            <c:extLst>
              <c:ext xmlns:c16="http://schemas.microsoft.com/office/drawing/2014/chart" uri="{C3380CC4-5D6E-409C-BE32-E72D297353CC}">
                <c16:uniqueId val="{00000009-446F-8C48-83D0-A9F141D8CB41}"/>
              </c:ext>
            </c:extLst>
          </c:dPt>
          <c:dPt>
            <c:idx val="6"/>
            <c:invertIfNegative val="0"/>
            <c:bubble3D val="0"/>
            <c:spPr>
              <a:solidFill>
                <a:srgbClr val="E5F801"/>
              </a:solidFill>
              <a:ln>
                <a:noFill/>
              </a:ln>
              <a:effectLst/>
            </c:spPr>
            <c:extLst>
              <c:ext xmlns:c16="http://schemas.microsoft.com/office/drawing/2014/chart" uri="{C3380CC4-5D6E-409C-BE32-E72D297353CC}">
                <c16:uniqueId val="{0000000A-446F-8C48-83D0-A9F141D8CB41}"/>
              </c:ext>
            </c:extLst>
          </c:dPt>
          <c:dLbls>
            <c:dLbl>
              <c:idx val="5"/>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446F-8C48-83D0-A9F141D8CB4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Very poor</c:v>
                </c:pt>
                <c:pt idx="1">
                  <c:v>Below average</c:v>
                </c:pt>
                <c:pt idx="2">
                  <c:v>Average</c:v>
                </c:pt>
                <c:pt idx="3">
                  <c:v>Above Average</c:v>
                </c:pt>
                <c:pt idx="4">
                  <c:v>Excellent</c:v>
                </c:pt>
                <c:pt idx="5">
                  <c:v>2024</c:v>
                </c:pt>
                <c:pt idx="6">
                  <c:v>2023</c:v>
                </c:pt>
              </c:strCache>
            </c:strRef>
          </c:cat>
          <c:val>
            <c:numRef>
              <c:f>Sheet1!$B$2:$B$8</c:f>
              <c:numCache>
                <c:formatCode>0%</c:formatCode>
                <c:ptCount val="7"/>
                <c:pt idx="0">
                  <c:v>0.01</c:v>
                </c:pt>
                <c:pt idx="1">
                  <c:v>0.06</c:v>
                </c:pt>
                <c:pt idx="2">
                  <c:v>0.09</c:v>
                </c:pt>
                <c:pt idx="3">
                  <c:v>0.12</c:v>
                </c:pt>
                <c:pt idx="4">
                  <c:v>0.72</c:v>
                </c:pt>
                <c:pt idx="5">
                  <c:v>0.84</c:v>
                </c:pt>
                <c:pt idx="6">
                  <c:v>0.9</c:v>
                </c:pt>
              </c:numCache>
            </c:numRef>
          </c:val>
          <c:extLst>
            <c:ext xmlns:c16="http://schemas.microsoft.com/office/drawing/2014/chart" uri="{C3380CC4-5D6E-409C-BE32-E72D297353CC}">
              <c16:uniqueId val="{00000000-446F-8C48-83D0-A9F141D8CB41}"/>
            </c:ext>
          </c:extLst>
        </c:ser>
        <c:dLbls>
          <c:dLblPos val="outEnd"/>
          <c:showLegendKey val="0"/>
          <c:showVal val="1"/>
          <c:showCatName val="0"/>
          <c:showSerName val="0"/>
          <c:showPercent val="0"/>
          <c:showBubbleSize val="0"/>
        </c:dLbls>
        <c:gapWidth val="57"/>
        <c:axId val="42062144"/>
        <c:axId val="42211952"/>
      </c:barChart>
      <c:catAx>
        <c:axId val="4206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crossAx val="42211952"/>
        <c:crosses val="autoZero"/>
        <c:auto val="1"/>
        <c:lblAlgn val="ctr"/>
        <c:lblOffset val="100"/>
        <c:noMultiLvlLbl val="0"/>
      </c:catAx>
      <c:valAx>
        <c:axId val="42211952"/>
        <c:scaling>
          <c:orientation val="minMax"/>
        </c:scaling>
        <c:delete val="1"/>
        <c:axPos val="b"/>
        <c:numFmt formatCode="0%" sourceLinked="1"/>
        <c:majorTickMark val="none"/>
        <c:minorTickMark val="none"/>
        <c:tickLblPos val="nextTo"/>
        <c:crossAx val="42062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72925780110822"/>
          <c:y val="6.957621758380772E-2"/>
          <c:w val="0.73538185331000294"/>
          <c:h val="0.86084756483238456"/>
        </c:manualLayout>
      </c:layout>
      <c:barChart>
        <c:barDir val="bar"/>
        <c:grouping val="clustered"/>
        <c:varyColors val="0"/>
        <c:ser>
          <c:idx val="0"/>
          <c:order val="0"/>
          <c:tx>
            <c:strRef>
              <c:f>Sheet1!$B$1</c:f>
              <c:strCache>
                <c:ptCount val="1"/>
                <c:pt idx="0">
                  <c:v>Series 1</c:v>
                </c:pt>
              </c:strCache>
            </c:strRef>
          </c:tx>
          <c:spPr>
            <a:solidFill>
              <a:srgbClr val="E6F900"/>
            </a:solidFill>
            <a:ln>
              <a:noFill/>
            </a:ln>
            <a:effectLst/>
          </c:spPr>
          <c:invertIfNegative val="0"/>
          <c:dPt>
            <c:idx val="0"/>
            <c:invertIfNegative val="0"/>
            <c:bubble3D val="0"/>
            <c:spPr>
              <a:solidFill>
                <a:srgbClr val="F94C29"/>
              </a:solidFill>
              <a:ln>
                <a:noFill/>
              </a:ln>
              <a:effectLst/>
            </c:spPr>
            <c:extLst>
              <c:ext xmlns:c16="http://schemas.microsoft.com/office/drawing/2014/chart" uri="{C3380CC4-5D6E-409C-BE32-E72D297353CC}">
                <c16:uniqueId val="{00000001-25DE-FB41-AAA5-C5A4B2F13036}"/>
              </c:ext>
            </c:extLst>
          </c:dPt>
          <c:dPt>
            <c:idx val="1"/>
            <c:invertIfNegative val="0"/>
            <c:bubble3D val="0"/>
            <c:spPr>
              <a:solidFill>
                <a:srgbClr val="E6F900"/>
              </a:solidFill>
              <a:ln>
                <a:noFill/>
              </a:ln>
              <a:effectLst/>
            </c:spPr>
            <c:extLst>
              <c:ext xmlns:c16="http://schemas.microsoft.com/office/drawing/2014/chart" uri="{C3380CC4-5D6E-409C-BE32-E72D297353CC}">
                <c16:uniqueId val="{00000003-25DE-FB41-AAA5-C5A4B2F13036}"/>
              </c:ext>
            </c:extLst>
          </c:dPt>
          <c:dPt>
            <c:idx val="2"/>
            <c:invertIfNegative val="0"/>
            <c:bubble3D val="0"/>
            <c:spPr>
              <a:solidFill>
                <a:srgbClr val="E6F900"/>
              </a:solidFill>
              <a:ln>
                <a:noFill/>
              </a:ln>
              <a:effectLst/>
            </c:spPr>
            <c:extLst>
              <c:ext xmlns:c16="http://schemas.microsoft.com/office/drawing/2014/chart" uri="{C3380CC4-5D6E-409C-BE32-E72D297353CC}">
                <c16:uniqueId val="{00000005-25DE-FB41-AAA5-C5A4B2F13036}"/>
              </c:ext>
            </c:extLst>
          </c:dPt>
          <c:dPt>
            <c:idx val="3"/>
            <c:invertIfNegative val="0"/>
            <c:bubble3D val="0"/>
            <c:spPr>
              <a:solidFill>
                <a:srgbClr val="E6F900"/>
              </a:solidFill>
              <a:ln>
                <a:noFill/>
              </a:ln>
              <a:effectLst/>
            </c:spPr>
            <c:extLst>
              <c:ext xmlns:c16="http://schemas.microsoft.com/office/drawing/2014/chart" uri="{C3380CC4-5D6E-409C-BE32-E72D297353CC}">
                <c16:uniqueId val="{00000007-25DE-FB41-AAA5-C5A4B2F13036}"/>
              </c:ext>
            </c:extLst>
          </c:dPt>
          <c:dPt>
            <c:idx val="4"/>
            <c:invertIfNegative val="0"/>
            <c:bubble3D val="0"/>
            <c:spPr>
              <a:solidFill>
                <a:srgbClr val="E6F900"/>
              </a:solidFill>
              <a:ln>
                <a:noFill/>
              </a:ln>
              <a:effectLst/>
            </c:spPr>
            <c:extLst>
              <c:ext xmlns:c16="http://schemas.microsoft.com/office/drawing/2014/chart" uri="{C3380CC4-5D6E-409C-BE32-E72D297353CC}">
                <c16:uniqueId val="{00000009-25DE-FB41-AAA5-C5A4B2F13036}"/>
              </c:ext>
            </c:extLst>
          </c:dPt>
          <c:dPt>
            <c:idx val="5"/>
            <c:invertIfNegative val="0"/>
            <c:bubble3D val="0"/>
            <c:spPr>
              <a:solidFill>
                <a:srgbClr val="E6F900"/>
              </a:solidFill>
              <a:ln>
                <a:noFill/>
              </a:ln>
              <a:effectLst/>
            </c:spPr>
            <c:extLst>
              <c:ext xmlns:c16="http://schemas.microsoft.com/office/drawing/2014/chart" uri="{C3380CC4-5D6E-409C-BE32-E72D297353CC}">
                <c16:uniqueId val="{0000000B-25DE-FB41-AAA5-C5A4B2F13036}"/>
              </c:ext>
            </c:extLst>
          </c:dPt>
          <c:dPt>
            <c:idx val="6"/>
            <c:invertIfNegative val="0"/>
            <c:bubble3D val="0"/>
            <c:spPr>
              <a:solidFill>
                <a:srgbClr val="E6F900"/>
              </a:solidFill>
              <a:ln>
                <a:noFill/>
              </a:ln>
              <a:effectLst/>
            </c:spPr>
            <c:extLst>
              <c:ext xmlns:c16="http://schemas.microsoft.com/office/drawing/2014/chart" uri="{C3380CC4-5D6E-409C-BE32-E72D297353CC}">
                <c16:uniqueId val="{0000000D-25DE-FB41-AAA5-C5A4B2F13036}"/>
              </c:ext>
            </c:extLst>
          </c:dPt>
          <c:dLbls>
            <c:dLbl>
              <c:idx val="5"/>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25DE-FB41-AAA5-C5A4B2F1303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No, never</c:v>
                </c:pt>
                <c:pt idx="1">
                  <c:v>Yes, but rarely</c:v>
                </c:pt>
                <c:pt idx="2">
                  <c:v>Yes, sometimes</c:v>
                </c:pt>
                <c:pt idx="3">
                  <c:v>Yes, often</c:v>
                </c:pt>
                <c:pt idx="4">
                  <c:v>Yes, always</c:v>
                </c:pt>
              </c:strCache>
            </c:strRef>
          </c:cat>
          <c:val>
            <c:numRef>
              <c:f>Sheet1!$B$2:$B$6</c:f>
              <c:numCache>
                <c:formatCode>0%</c:formatCode>
                <c:ptCount val="5"/>
                <c:pt idx="0">
                  <c:v>0.65151515151515149</c:v>
                </c:pt>
                <c:pt idx="1">
                  <c:v>0.16666666666666666</c:v>
                </c:pt>
                <c:pt idx="2">
                  <c:v>0.15151515151515152</c:v>
                </c:pt>
                <c:pt idx="3">
                  <c:v>3.0303030303030304E-2</c:v>
                </c:pt>
                <c:pt idx="4">
                  <c:v>0</c:v>
                </c:pt>
              </c:numCache>
            </c:numRef>
          </c:val>
          <c:extLst>
            <c:ext xmlns:c16="http://schemas.microsoft.com/office/drawing/2014/chart" uri="{C3380CC4-5D6E-409C-BE32-E72D297353CC}">
              <c16:uniqueId val="{0000000E-25DE-FB41-AAA5-C5A4B2F13036}"/>
            </c:ext>
          </c:extLst>
        </c:ser>
        <c:dLbls>
          <c:dLblPos val="outEnd"/>
          <c:showLegendKey val="0"/>
          <c:showVal val="1"/>
          <c:showCatName val="0"/>
          <c:showSerName val="0"/>
          <c:showPercent val="0"/>
          <c:showBubbleSize val="0"/>
        </c:dLbls>
        <c:gapWidth val="57"/>
        <c:axId val="42062144"/>
        <c:axId val="42211952"/>
      </c:barChart>
      <c:catAx>
        <c:axId val="4206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crossAx val="42211952"/>
        <c:crosses val="autoZero"/>
        <c:auto val="1"/>
        <c:lblAlgn val="ctr"/>
        <c:lblOffset val="100"/>
        <c:noMultiLvlLbl val="0"/>
      </c:catAx>
      <c:valAx>
        <c:axId val="42211952"/>
        <c:scaling>
          <c:orientation val="minMax"/>
        </c:scaling>
        <c:delete val="1"/>
        <c:axPos val="b"/>
        <c:numFmt formatCode="0%" sourceLinked="1"/>
        <c:majorTickMark val="none"/>
        <c:minorTickMark val="none"/>
        <c:tickLblPos val="nextTo"/>
        <c:crossAx val="42062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94925634295714"/>
          <c:y val="7.9970919665576151E-2"/>
          <c:w val="0.58016185476815396"/>
          <c:h val="0.84005816066884764"/>
        </c:manualLayout>
      </c:layout>
      <c:barChart>
        <c:barDir val="bar"/>
        <c:grouping val="clustered"/>
        <c:varyColors val="0"/>
        <c:ser>
          <c:idx val="0"/>
          <c:order val="0"/>
          <c:tx>
            <c:strRef>
              <c:f>Sheet1!$B$1</c:f>
              <c:strCache>
                <c:ptCount val="1"/>
                <c:pt idx="0">
                  <c:v>Series 1</c:v>
                </c:pt>
              </c:strCache>
            </c:strRef>
          </c:tx>
          <c:spPr>
            <a:solidFill>
              <a:srgbClr val="F24A27"/>
            </a:solidFill>
            <a:ln>
              <a:noFill/>
            </a:ln>
            <a:effectLst/>
          </c:spPr>
          <c:invertIfNegative val="0"/>
          <c:dPt>
            <c:idx val="0"/>
            <c:invertIfNegative val="0"/>
            <c:bubble3D val="0"/>
            <c:spPr>
              <a:solidFill>
                <a:srgbClr val="F94C29"/>
              </a:solidFill>
              <a:ln>
                <a:noFill/>
              </a:ln>
              <a:effectLst/>
            </c:spPr>
            <c:extLst>
              <c:ext xmlns:c16="http://schemas.microsoft.com/office/drawing/2014/chart" uri="{C3380CC4-5D6E-409C-BE32-E72D297353CC}">
                <c16:uniqueId val="{00000001-F84E-C148-8FD0-4E943654E2A1}"/>
              </c:ext>
            </c:extLst>
          </c:dPt>
          <c:dPt>
            <c:idx val="1"/>
            <c:invertIfNegative val="0"/>
            <c:bubble3D val="0"/>
            <c:spPr>
              <a:solidFill>
                <a:srgbClr val="F94C29"/>
              </a:solidFill>
              <a:ln>
                <a:noFill/>
              </a:ln>
              <a:effectLst/>
            </c:spPr>
            <c:extLst>
              <c:ext xmlns:c16="http://schemas.microsoft.com/office/drawing/2014/chart" uri="{C3380CC4-5D6E-409C-BE32-E72D297353CC}">
                <c16:uniqueId val="{00000003-F84E-C148-8FD0-4E943654E2A1}"/>
              </c:ext>
            </c:extLst>
          </c:dPt>
          <c:dPt>
            <c:idx val="2"/>
            <c:invertIfNegative val="0"/>
            <c:bubble3D val="0"/>
            <c:spPr>
              <a:solidFill>
                <a:srgbClr val="DADADA"/>
              </a:solidFill>
              <a:ln>
                <a:solidFill>
                  <a:schemeClr val="tx1"/>
                </a:solidFill>
              </a:ln>
              <a:effectLst/>
            </c:spPr>
            <c:extLst>
              <c:ext xmlns:c16="http://schemas.microsoft.com/office/drawing/2014/chart" uri="{C3380CC4-5D6E-409C-BE32-E72D297353CC}">
                <c16:uniqueId val="{00000005-F84E-C148-8FD0-4E943654E2A1}"/>
              </c:ext>
            </c:extLst>
          </c:dPt>
          <c:dPt>
            <c:idx val="3"/>
            <c:invertIfNegative val="0"/>
            <c:bubble3D val="0"/>
            <c:spPr>
              <a:solidFill>
                <a:srgbClr val="E6F900"/>
              </a:solidFill>
              <a:ln>
                <a:noFill/>
              </a:ln>
              <a:effectLst/>
            </c:spPr>
            <c:extLst>
              <c:ext xmlns:c16="http://schemas.microsoft.com/office/drawing/2014/chart" uri="{C3380CC4-5D6E-409C-BE32-E72D297353CC}">
                <c16:uniqueId val="{00000007-F84E-C148-8FD0-4E943654E2A1}"/>
              </c:ext>
            </c:extLst>
          </c:dPt>
          <c:dPt>
            <c:idx val="4"/>
            <c:invertIfNegative val="0"/>
            <c:bubble3D val="0"/>
            <c:spPr>
              <a:solidFill>
                <a:srgbClr val="E6F900"/>
              </a:solidFill>
              <a:ln>
                <a:noFill/>
              </a:ln>
              <a:effectLst/>
            </c:spPr>
            <c:extLst>
              <c:ext xmlns:c16="http://schemas.microsoft.com/office/drawing/2014/chart" uri="{C3380CC4-5D6E-409C-BE32-E72D297353CC}">
                <c16:uniqueId val="{00000009-F84E-C148-8FD0-4E943654E2A1}"/>
              </c:ext>
            </c:extLst>
          </c:dPt>
          <c:dPt>
            <c:idx val="5"/>
            <c:invertIfNegative val="0"/>
            <c:bubble3D val="0"/>
            <c:spPr>
              <a:solidFill>
                <a:srgbClr val="E5F801"/>
              </a:solidFill>
              <a:ln>
                <a:noFill/>
              </a:ln>
              <a:effectLst/>
            </c:spPr>
            <c:extLst>
              <c:ext xmlns:c16="http://schemas.microsoft.com/office/drawing/2014/chart" uri="{C3380CC4-5D6E-409C-BE32-E72D297353CC}">
                <c16:uniqueId val="{0000000B-F84E-C148-8FD0-4E943654E2A1}"/>
              </c:ext>
            </c:extLst>
          </c:dPt>
          <c:dPt>
            <c:idx val="6"/>
            <c:invertIfNegative val="0"/>
            <c:bubble3D val="0"/>
            <c:spPr>
              <a:solidFill>
                <a:srgbClr val="E5F801"/>
              </a:solidFill>
              <a:ln>
                <a:noFill/>
              </a:ln>
              <a:effectLst/>
            </c:spPr>
            <c:extLst>
              <c:ext xmlns:c16="http://schemas.microsoft.com/office/drawing/2014/chart" uri="{C3380CC4-5D6E-409C-BE32-E72D297353CC}">
                <c16:uniqueId val="{0000000D-F84E-C148-8FD0-4E943654E2A1}"/>
              </c:ext>
            </c:extLst>
          </c:dPt>
          <c:dLbls>
            <c:dLbl>
              <c:idx val="5"/>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F84E-C148-8FD0-4E943654E2A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It will greatly hinder</c:v>
                </c:pt>
                <c:pt idx="1">
                  <c:v>It will hinder</c:v>
                </c:pt>
                <c:pt idx="2">
                  <c:v>Neither enhance nor hinder</c:v>
                </c:pt>
                <c:pt idx="3">
                  <c:v>It will enhance</c:v>
                </c:pt>
                <c:pt idx="4">
                  <c:v>It will greatly enhance</c:v>
                </c:pt>
              </c:strCache>
            </c:strRef>
          </c:cat>
          <c:val>
            <c:numRef>
              <c:f>Sheet1!$B$2:$B$6</c:f>
              <c:numCache>
                <c:formatCode>0%</c:formatCode>
                <c:ptCount val="5"/>
                <c:pt idx="0">
                  <c:v>6.1538461538461542E-2</c:v>
                </c:pt>
                <c:pt idx="1">
                  <c:v>7.6923076923076927E-2</c:v>
                </c:pt>
                <c:pt idx="2">
                  <c:v>0.47692307692307695</c:v>
                </c:pt>
                <c:pt idx="3">
                  <c:v>0.33846153846153848</c:v>
                </c:pt>
                <c:pt idx="4">
                  <c:v>4.6153846153846156E-2</c:v>
                </c:pt>
              </c:numCache>
            </c:numRef>
          </c:val>
          <c:extLst>
            <c:ext xmlns:c16="http://schemas.microsoft.com/office/drawing/2014/chart" uri="{C3380CC4-5D6E-409C-BE32-E72D297353CC}">
              <c16:uniqueId val="{0000000E-F84E-C148-8FD0-4E943654E2A1}"/>
            </c:ext>
          </c:extLst>
        </c:ser>
        <c:dLbls>
          <c:dLblPos val="outEnd"/>
          <c:showLegendKey val="0"/>
          <c:showVal val="1"/>
          <c:showCatName val="0"/>
          <c:showSerName val="0"/>
          <c:showPercent val="0"/>
          <c:showBubbleSize val="0"/>
        </c:dLbls>
        <c:gapWidth val="57"/>
        <c:axId val="42062144"/>
        <c:axId val="42211952"/>
      </c:barChart>
      <c:catAx>
        <c:axId val="4206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crossAx val="42211952"/>
        <c:crosses val="autoZero"/>
        <c:auto val="1"/>
        <c:lblAlgn val="ctr"/>
        <c:lblOffset val="100"/>
        <c:noMultiLvlLbl val="0"/>
      </c:catAx>
      <c:valAx>
        <c:axId val="42211952"/>
        <c:scaling>
          <c:orientation val="minMax"/>
        </c:scaling>
        <c:delete val="1"/>
        <c:axPos val="b"/>
        <c:numFmt formatCode="0%" sourceLinked="1"/>
        <c:majorTickMark val="none"/>
        <c:minorTickMark val="none"/>
        <c:tickLblPos val="nextTo"/>
        <c:crossAx val="42062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61814668999708"/>
          <c:y val="9.2011710581346717E-2"/>
          <c:w val="0.39325222368037327"/>
          <c:h val="0.81597657883730657"/>
        </c:manualLayout>
      </c:layout>
      <c:barChart>
        <c:barDir val="bar"/>
        <c:grouping val="clustered"/>
        <c:varyColors val="0"/>
        <c:ser>
          <c:idx val="0"/>
          <c:order val="0"/>
          <c:tx>
            <c:strRef>
              <c:f>Sheet1!$B$1</c:f>
              <c:strCache>
                <c:ptCount val="1"/>
                <c:pt idx="0">
                  <c:v>Series 1</c:v>
                </c:pt>
              </c:strCache>
            </c:strRef>
          </c:tx>
          <c:spPr>
            <a:solidFill>
              <a:srgbClr val="F24A27"/>
            </a:solidFill>
            <a:ln>
              <a:noFill/>
            </a:ln>
            <a:effectLst/>
          </c:spPr>
          <c:invertIfNegative val="0"/>
          <c:dPt>
            <c:idx val="0"/>
            <c:invertIfNegative val="0"/>
            <c:bubble3D val="0"/>
            <c:spPr>
              <a:solidFill>
                <a:srgbClr val="F94C29"/>
              </a:solidFill>
              <a:ln>
                <a:noFill/>
              </a:ln>
              <a:effectLst/>
            </c:spPr>
            <c:extLst>
              <c:ext xmlns:c16="http://schemas.microsoft.com/office/drawing/2014/chart" uri="{C3380CC4-5D6E-409C-BE32-E72D297353CC}">
                <c16:uniqueId val="{00000001-09B5-EB47-A169-1F49653A4971}"/>
              </c:ext>
            </c:extLst>
          </c:dPt>
          <c:dPt>
            <c:idx val="1"/>
            <c:invertIfNegative val="0"/>
            <c:bubble3D val="0"/>
            <c:spPr>
              <a:solidFill>
                <a:srgbClr val="F94C29"/>
              </a:solidFill>
              <a:ln>
                <a:noFill/>
              </a:ln>
              <a:effectLst/>
            </c:spPr>
            <c:extLst>
              <c:ext xmlns:c16="http://schemas.microsoft.com/office/drawing/2014/chart" uri="{C3380CC4-5D6E-409C-BE32-E72D297353CC}">
                <c16:uniqueId val="{00000003-09B5-EB47-A169-1F49653A4971}"/>
              </c:ext>
            </c:extLst>
          </c:dPt>
          <c:dPt>
            <c:idx val="2"/>
            <c:invertIfNegative val="0"/>
            <c:bubble3D val="0"/>
            <c:spPr>
              <a:solidFill>
                <a:srgbClr val="DADADA"/>
              </a:solidFill>
              <a:ln>
                <a:solidFill>
                  <a:schemeClr val="tx1"/>
                </a:solidFill>
              </a:ln>
              <a:effectLst/>
            </c:spPr>
            <c:extLst>
              <c:ext xmlns:c16="http://schemas.microsoft.com/office/drawing/2014/chart" uri="{C3380CC4-5D6E-409C-BE32-E72D297353CC}">
                <c16:uniqueId val="{00000005-09B5-EB47-A169-1F49653A4971}"/>
              </c:ext>
            </c:extLst>
          </c:dPt>
          <c:dPt>
            <c:idx val="3"/>
            <c:invertIfNegative val="0"/>
            <c:bubble3D val="0"/>
            <c:spPr>
              <a:solidFill>
                <a:srgbClr val="E6F900"/>
              </a:solidFill>
              <a:ln>
                <a:noFill/>
              </a:ln>
              <a:effectLst/>
            </c:spPr>
            <c:extLst>
              <c:ext xmlns:c16="http://schemas.microsoft.com/office/drawing/2014/chart" uri="{C3380CC4-5D6E-409C-BE32-E72D297353CC}">
                <c16:uniqueId val="{00000007-09B5-EB47-A169-1F49653A4971}"/>
              </c:ext>
            </c:extLst>
          </c:dPt>
          <c:dPt>
            <c:idx val="4"/>
            <c:invertIfNegative val="0"/>
            <c:bubble3D val="0"/>
            <c:spPr>
              <a:solidFill>
                <a:srgbClr val="E6F900"/>
              </a:solidFill>
              <a:ln>
                <a:noFill/>
              </a:ln>
              <a:effectLst/>
            </c:spPr>
            <c:extLst>
              <c:ext xmlns:c16="http://schemas.microsoft.com/office/drawing/2014/chart" uri="{C3380CC4-5D6E-409C-BE32-E72D297353CC}">
                <c16:uniqueId val="{00000009-09B5-EB47-A169-1F49653A4971}"/>
              </c:ext>
            </c:extLst>
          </c:dPt>
          <c:dPt>
            <c:idx val="5"/>
            <c:invertIfNegative val="0"/>
            <c:bubble3D val="0"/>
            <c:spPr>
              <a:solidFill>
                <a:srgbClr val="E5F801"/>
              </a:solidFill>
              <a:ln>
                <a:noFill/>
              </a:ln>
              <a:effectLst/>
            </c:spPr>
            <c:extLst>
              <c:ext xmlns:c16="http://schemas.microsoft.com/office/drawing/2014/chart" uri="{C3380CC4-5D6E-409C-BE32-E72D297353CC}">
                <c16:uniqueId val="{0000000B-09B5-EB47-A169-1F49653A4971}"/>
              </c:ext>
            </c:extLst>
          </c:dPt>
          <c:dPt>
            <c:idx val="6"/>
            <c:invertIfNegative val="0"/>
            <c:bubble3D val="0"/>
            <c:spPr>
              <a:solidFill>
                <a:srgbClr val="E5F801"/>
              </a:solidFill>
              <a:ln>
                <a:noFill/>
              </a:ln>
              <a:effectLst/>
            </c:spPr>
            <c:extLst>
              <c:ext xmlns:c16="http://schemas.microsoft.com/office/drawing/2014/chart" uri="{C3380CC4-5D6E-409C-BE32-E72D297353CC}">
                <c16:uniqueId val="{0000000D-09B5-EB47-A169-1F49653A4971}"/>
              </c:ext>
            </c:extLst>
          </c:dPt>
          <c:dLbls>
            <c:dLbl>
              <c:idx val="5"/>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B-09B5-EB47-A169-1F49653A497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Extremely unlikely</c:v>
                </c:pt>
                <c:pt idx="1">
                  <c:v>Unlikely</c:v>
                </c:pt>
                <c:pt idx="2">
                  <c:v>Neutral</c:v>
                </c:pt>
                <c:pt idx="3">
                  <c:v>Likely</c:v>
                </c:pt>
                <c:pt idx="4">
                  <c:v>Extremely likely</c:v>
                </c:pt>
              </c:strCache>
            </c:strRef>
          </c:cat>
          <c:val>
            <c:numRef>
              <c:f>Sheet1!$B$2:$B$6</c:f>
              <c:numCache>
                <c:formatCode>0%</c:formatCode>
                <c:ptCount val="5"/>
                <c:pt idx="0">
                  <c:v>0.22727272727272727</c:v>
                </c:pt>
                <c:pt idx="1">
                  <c:v>0.13636363636363635</c:v>
                </c:pt>
                <c:pt idx="2">
                  <c:v>0.2878787878787879</c:v>
                </c:pt>
                <c:pt idx="3">
                  <c:v>0.33333333333333331</c:v>
                </c:pt>
                <c:pt idx="4">
                  <c:v>1.5151515151515152E-2</c:v>
                </c:pt>
              </c:numCache>
            </c:numRef>
          </c:val>
          <c:extLst>
            <c:ext xmlns:c16="http://schemas.microsoft.com/office/drawing/2014/chart" uri="{C3380CC4-5D6E-409C-BE32-E72D297353CC}">
              <c16:uniqueId val="{0000000E-09B5-EB47-A169-1F49653A4971}"/>
            </c:ext>
          </c:extLst>
        </c:ser>
        <c:dLbls>
          <c:dLblPos val="outEnd"/>
          <c:showLegendKey val="0"/>
          <c:showVal val="1"/>
          <c:showCatName val="0"/>
          <c:showSerName val="0"/>
          <c:showPercent val="0"/>
          <c:showBubbleSize val="0"/>
        </c:dLbls>
        <c:gapWidth val="57"/>
        <c:axId val="42062144"/>
        <c:axId val="42211952"/>
      </c:barChart>
      <c:catAx>
        <c:axId val="4206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crossAx val="42211952"/>
        <c:crosses val="autoZero"/>
        <c:auto val="1"/>
        <c:lblAlgn val="ctr"/>
        <c:lblOffset val="100"/>
        <c:noMultiLvlLbl val="0"/>
      </c:catAx>
      <c:valAx>
        <c:axId val="42211952"/>
        <c:scaling>
          <c:orientation val="minMax"/>
        </c:scaling>
        <c:delete val="1"/>
        <c:axPos val="b"/>
        <c:numFmt formatCode="0%" sourceLinked="1"/>
        <c:majorTickMark val="none"/>
        <c:minorTickMark val="none"/>
        <c:tickLblPos val="nextTo"/>
        <c:crossAx val="42062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C61F6-9E3D-4E4A-B848-86590E8A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Report%20template.dotx</Template>
  <TotalTime>437</TotalTime>
  <Pages>15</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CharactersWithSpaces>
  <SharedDoc>false</SharedDoc>
  <HLinks>
    <vt:vector size="84" baseType="variant">
      <vt:variant>
        <vt:i4>7929917</vt:i4>
      </vt:variant>
      <vt:variant>
        <vt:i4>78</vt:i4>
      </vt:variant>
      <vt:variant>
        <vt:i4>0</vt:i4>
      </vt:variant>
      <vt:variant>
        <vt:i4>5</vt:i4>
      </vt:variant>
      <vt:variant>
        <vt:lpwstr>https://www.livingwage.org.uk/</vt:lpwstr>
      </vt:variant>
      <vt:variant>
        <vt:lpwstr/>
      </vt:variant>
      <vt:variant>
        <vt:i4>6422578</vt:i4>
      </vt:variant>
      <vt:variant>
        <vt:i4>75</vt:i4>
      </vt:variant>
      <vt:variant>
        <vt:i4>0</vt:i4>
      </vt:variant>
      <vt:variant>
        <vt:i4>5</vt:i4>
      </vt:variant>
      <vt:variant>
        <vt:lpwstr>https://youthmusic.org.uk/nextgen-feedback-survey-2022-you-said-we-did</vt:lpwstr>
      </vt:variant>
      <vt:variant>
        <vt:lpwstr/>
      </vt:variant>
      <vt:variant>
        <vt:i4>1179702</vt:i4>
      </vt:variant>
      <vt:variant>
        <vt:i4>68</vt:i4>
      </vt:variant>
      <vt:variant>
        <vt:i4>0</vt:i4>
      </vt:variant>
      <vt:variant>
        <vt:i4>5</vt:i4>
      </vt:variant>
      <vt:variant>
        <vt:lpwstr/>
      </vt:variant>
      <vt:variant>
        <vt:lpwstr>_Toc156216043</vt:lpwstr>
      </vt:variant>
      <vt:variant>
        <vt:i4>1179702</vt:i4>
      </vt:variant>
      <vt:variant>
        <vt:i4>62</vt:i4>
      </vt:variant>
      <vt:variant>
        <vt:i4>0</vt:i4>
      </vt:variant>
      <vt:variant>
        <vt:i4>5</vt:i4>
      </vt:variant>
      <vt:variant>
        <vt:lpwstr/>
      </vt:variant>
      <vt:variant>
        <vt:lpwstr>_Toc156216042</vt:lpwstr>
      </vt:variant>
      <vt:variant>
        <vt:i4>1179702</vt:i4>
      </vt:variant>
      <vt:variant>
        <vt:i4>56</vt:i4>
      </vt:variant>
      <vt:variant>
        <vt:i4>0</vt:i4>
      </vt:variant>
      <vt:variant>
        <vt:i4>5</vt:i4>
      </vt:variant>
      <vt:variant>
        <vt:lpwstr/>
      </vt:variant>
      <vt:variant>
        <vt:lpwstr>_Toc156216041</vt:lpwstr>
      </vt:variant>
      <vt:variant>
        <vt:i4>1179702</vt:i4>
      </vt:variant>
      <vt:variant>
        <vt:i4>50</vt:i4>
      </vt:variant>
      <vt:variant>
        <vt:i4>0</vt:i4>
      </vt:variant>
      <vt:variant>
        <vt:i4>5</vt:i4>
      </vt:variant>
      <vt:variant>
        <vt:lpwstr/>
      </vt:variant>
      <vt:variant>
        <vt:lpwstr>_Toc156216040</vt:lpwstr>
      </vt:variant>
      <vt:variant>
        <vt:i4>1376310</vt:i4>
      </vt:variant>
      <vt:variant>
        <vt:i4>44</vt:i4>
      </vt:variant>
      <vt:variant>
        <vt:i4>0</vt:i4>
      </vt:variant>
      <vt:variant>
        <vt:i4>5</vt:i4>
      </vt:variant>
      <vt:variant>
        <vt:lpwstr/>
      </vt:variant>
      <vt:variant>
        <vt:lpwstr>_Toc156216039</vt:lpwstr>
      </vt:variant>
      <vt:variant>
        <vt:i4>1376310</vt:i4>
      </vt:variant>
      <vt:variant>
        <vt:i4>38</vt:i4>
      </vt:variant>
      <vt:variant>
        <vt:i4>0</vt:i4>
      </vt:variant>
      <vt:variant>
        <vt:i4>5</vt:i4>
      </vt:variant>
      <vt:variant>
        <vt:lpwstr/>
      </vt:variant>
      <vt:variant>
        <vt:lpwstr>_Toc156216038</vt:lpwstr>
      </vt:variant>
      <vt:variant>
        <vt:i4>1376310</vt:i4>
      </vt:variant>
      <vt:variant>
        <vt:i4>32</vt:i4>
      </vt:variant>
      <vt:variant>
        <vt:i4>0</vt:i4>
      </vt:variant>
      <vt:variant>
        <vt:i4>5</vt:i4>
      </vt:variant>
      <vt:variant>
        <vt:lpwstr/>
      </vt:variant>
      <vt:variant>
        <vt:lpwstr>_Toc156216037</vt:lpwstr>
      </vt:variant>
      <vt:variant>
        <vt:i4>1376310</vt:i4>
      </vt:variant>
      <vt:variant>
        <vt:i4>26</vt:i4>
      </vt:variant>
      <vt:variant>
        <vt:i4>0</vt:i4>
      </vt:variant>
      <vt:variant>
        <vt:i4>5</vt:i4>
      </vt:variant>
      <vt:variant>
        <vt:lpwstr/>
      </vt:variant>
      <vt:variant>
        <vt:lpwstr>_Toc156216036</vt:lpwstr>
      </vt:variant>
      <vt:variant>
        <vt:i4>1376310</vt:i4>
      </vt:variant>
      <vt:variant>
        <vt:i4>20</vt:i4>
      </vt:variant>
      <vt:variant>
        <vt:i4>0</vt:i4>
      </vt:variant>
      <vt:variant>
        <vt:i4>5</vt:i4>
      </vt:variant>
      <vt:variant>
        <vt:lpwstr/>
      </vt:variant>
      <vt:variant>
        <vt:lpwstr>_Toc156216035</vt:lpwstr>
      </vt:variant>
      <vt:variant>
        <vt:i4>1376310</vt:i4>
      </vt:variant>
      <vt:variant>
        <vt:i4>14</vt:i4>
      </vt:variant>
      <vt:variant>
        <vt:i4>0</vt:i4>
      </vt:variant>
      <vt:variant>
        <vt:i4>5</vt:i4>
      </vt:variant>
      <vt:variant>
        <vt:lpwstr/>
      </vt:variant>
      <vt:variant>
        <vt:lpwstr>_Toc156216034</vt:lpwstr>
      </vt:variant>
      <vt:variant>
        <vt:i4>1376310</vt:i4>
      </vt:variant>
      <vt:variant>
        <vt:i4>8</vt:i4>
      </vt:variant>
      <vt:variant>
        <vt:i4>0</vt:i4>
      </vt:variant>
      <vt:variant>
        <vt:i4>5</vt:i4>
      </vt:variant>
      <vt:variant>
        <vt:lpwstr/>
      </vt:variant>
      <vt:variant>
        <vt:lpwstr>_Toc156216033</vt:lpwstr>
      </vt:variant>
      <vt:variant>
        <vt:i4>1376310</vt:i4>
      </vt:variant>
      <vt:variant>
        <vt:i4>2</vt:i4>
      </vt:variant>
      <vt:variant>
        <vt:i4>0</vt:i4>
      </vt:variant>
      <vt:variant>
        <vt:i4>5</vt:i4>
      </vt:variant>
      <vt:variant>
        <vt:lpwstr/>
      </vt:variant>
      <vt:variant>
        <vt:lpwstr>_Toc156216032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cp:lastModifiedBy>Sam Williams</cp:lastModifiedBy>
  <cp:revision>64</cp:revision>
  <cp:lastPrinted>2024-01-22T13:10:00Z</cp:lastPrinted>
  <dcterms:created xsi:type="dcterms:W3CDTF">2024-01-22T13:10:00Z</dcterms:created>
  <dcterms:modified xsi:type="dcterms:W3CDTF">2026-06-03T11:08:00Z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Adobe InDesign 15.1 (Macintosh)</vt:lpwstr>
  </property>
  <property fmtid="{D5CDD505-2E9C-101B-9397-08002B2CF9AE}" pid="4" name="LastSaved">
    <vt:filetime>2021-05-28T00:00:00Z</vt:filetime>
  </property>
</Properties>
</file>