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2D6F3926" w14:textId="778ED84B" w:rsidR="00306123" w:rsidRDefault="000958EA" w:rsidP="000958EA">
      <w:pPr>
        <w:pStyle w:val="Title"/>
        <w:jc w:val="center"/>
        <w:rPr>
          <w:rFonts w:ascii="Arial" w:hAnsi="Arial" w:cs="Arial"/>
        </w:rPr>
      </w:pPr>
      <w:bookmarkStart w:id="0" w:name="_Hlk43807370"/>
      <w:r>
        <w:rPr>
          <w:noProof/>
        </w:rPr>
        <w:drawing>
          <wp:inline distT="0" distB="0" distL="0" distR="0" wp14:anchorId="3E0C9D52" wp14:editId="04FC382C">
            <wp:extent cx="2107781" cy="1337575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484" cy="135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CC96" w14:textId="5B637E4C" w:rsidR="00306123" w:rsidRDefault="00306123" w:rsidP="0006072D">
      <w:pPr>
        <w:pStyle w:val="Title"/>
        <w:rPr>
          <w:rFonts w:ascii="Arial" w:hAnsi="Arial" w:cs="Arial"/>
        </w:rPr>
      </w:pPr>
    </w:p>
    <w:p w14:paraId="52E96FBB" w14:textId="7C4C2003" w:rsidR="000958EA" w:rsidRPr="00691654" w:rsidRDefault="000958EA" w:rsidP="000958EA">
      <w:pPr>
        <w:pStyle w:val="Heading1"/>
      </w:pPr>
      <w:r>
        <w:t>Access Fund Application Form</w:t>
      </w:r>
      <w:r w:rsidR="008C2FAF">
        <w:t xml:space="preserve"> – Organisations </w:t>
      </w:r>
    </w:p>
    <w:p w14:paraId="15A027EC" w14:textId="77777777" w:rsidR="000958EA" w:rsidRDefault="000958EA" w:rsidP="001F2455">
      <w:pPr>
        <w:rPr>
          <w:rFonts w:ascii="Open Sans" w:hAnsi="Open Sans" w:cs="Open Sans"/>
          <w:sz w:val="24"/>
          <w:szCs w:val="24"/>
        </w:rPr>
      </w:pPr>
    </w:p>
    <w:p w14:paraId="3E08852B" w14:textId="41B88023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This fund is available for applicants who identify as</w:t>
      </w:r>
      <w:r w:rsidR="003C5CA4">
        <w:rPr>
          <w:rFonts w:ascii="Open Sans" w:hAnsi="Open Sans" w:cs="Open Sans"/>
          <w:sz w:val="24"/>
          <w:szCs w:val="24"/>
        </w:rPr>
        <w:t xml:space="preserve"> </w:t>
      </w:r>
      <w:r w:rsidR="003C5CA4" w:rsidRPr="00571924">
        <w:rPr>
          <w:rFonts w:ascii="Open Sans" w:hAnsi="Open Sans" w:cs="Open Sans"/>
          <w:sz w:val="24"/>
          <w:szCs w:val="24"/>
        </w:rPr>
        <w:t>d/Deaf,</w:t>
      </w:r>
      <w:r w:rsidRPr="00571924">
        <w:rPr>
          <w:rFonts w:ascii="Open Sans" w:hAnsi="Open Sans" w:cs="Open Sans"/>
          <w:sz w:val="24"/>
          <w:szCs w:val="24"/>
        </w:rPr>
        <w:t xml:space="preserve"> Disabled</w:t>
      </w:r>
      <w:r w:rsidR="003C5CA4" w:rsidRPr="00571924">
        <w:rPr>
          <w:rFonts w:ascii="Open Sans" w:hAnsi="Open Sans" w:cs="Open Sans"/>
          <w:sz w:val="24"/>
          <w:szCs w:val="24"/>
        </w:rPr>
        <w:t xml:space="preserve"> or Neurodivergent </w:t>
      </w:r>
      <w:r w:rsidR="003C5CA4">
        <w:rPr>
          <w:rFonts w:ascii="Open Sans" w:hAnsi="Open Sans" w:cs="Open Sans"/>
          <w:sz w:val="24"/>
          <w:szCs w:val="24"/>
        </w:rPr>
        <w:t xml:space="preserve">and </w:t>
      </w:r>
      <w:r w:rsidRPr="00634566">
        <w:rPr>
          <w:rFonts w:ascii="Open Sans" w:hAnsi="Open Sans" w:cs="Open Sans"/>
          <w:sz w:val="24"/>
          <w:szCs w:val="24"/>
        </w:rPr>
        <w:t>need additional access support to make an application to Youth Music.  All questions marked with an asterisk require an answer.</w:t>
      </w:r>
    </w:p>
    <w:p w14:paraId="67E9A9DF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Please email your answers to </w:t>
      </w:r>
      <w:hyperlink r:id="rId7" w:history="1">
        <w:r w:rsidRPr="00634566">
          <w:rPr>
            <w:rFonts w:ascii="Open Sans" w:hAnsi="Open Sans" w:cs="Open Sans"/>
            <w:color w:val="0563C1" w:themeColor="hyperlink"/>
            <w:sz w:val="24"/>
            <w:szCs w:val="24"/>
            <w:u w:val="single"/>
          </w:rPr>
          <w:t>finance@youthmusic.org.uk</w:t>
        </w:r>
      </w:hyperlink>
      <w:r w:rsidRPr="00634566">
        <w:rPr>
          <w:rFonts w:ascii="Open Sans" w:hAnsi="Open Sans" w:cs="Open Sans"/>
          <w:sz w:val="24"/>
          <w:szCs w:val="24"/>
        </w:rPr>
        <w:t xml:space="preserve">. Alternatively, you can record your answers as a video or voice note and then email the file to </w:t>
      </w:r>
      <w:hyperlink r:id="rId8" w:history="1">
        <w:r w:rsidRPr="00634566">
          <w:rPr>
            <w:rFonts w:ascii="Open Sans" w:hAnsi="Open Sans" w:cs="Open Sans"/>
            <w:color w:val="0563C1" w:themeColor="hyperlink"/>
            <w:sz w:val="24"/>
            <w:szCs w:val="24"/>
            <w:u w:val="single"/>
          </w:rPr>
          <w:t>finance@youthmusic.org.uk</w:t>
        </w:r>
      </w:hyperlink>
      <w:r w:rsidRPr="00634566">
        <w:rPr>
          <w:rFonts w:ascii="Open Sans" w:hAnsi="Open Sans" w:cs="Open Sans"/>
          <w:sz w:val="24"/>
          <w:szCs w:val="24"/>
        </w:rPr>
        <w:t xml:space="preserve">.  </w:t>
      </w:r>
    </w:p>
    <w:p w14:paraId="0A26B565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Please remember to attach a copy of a recent current account statement.</w:t>
      </w:r>
    </w:p>
    <w:p w14:paraId="0A098DF4" w14:textId="0AF17889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If you would find it easier, you can submit your application by completing the </w:t>
      </w:r>
      <w:r w:rsidR="00A84493" w:rsidRPr="00634566">
        <w:rPr>
          <w:rFonts w:ascii="Open Sans" w:hAnsi="Open Sans" w:cs="Open Sans"/>
          <w:sz w:val="24"/>
          <w:szCs w:val="24"/>
        </w:rPr>
        <w:t xml:space="preserve">online application </w:t>
      </w:r>
      <w:r w:rsidRPr="00634566">
        <w:rPr>
          <w:rFonts w:ascii="Open Sans" w:hAnsi="Open Sans" w:cs="Open Sans"/>
          <w:sz w:val="24"/>
          <w:szCs w:val="24"/>
        </w:rPr>
        <w:t xml:space="preserve">form. </w:t>
      </w:r>
      <w:hyperlink r:id="rId9" w:history="1">
        <w:r w:rsidR="0006072D" w:rsidRPr="00634566">
          <w:rPr>
            <w:rStyle w:val="Hyperlink"/>
            <w:rFonts w:ascii="Open Sans" w:hAnsi="Open Sans" w:cs="Open Sans"/>
            <w:sz w:val="24"/>
            <w:szCs w:val="24"/>
          </w:rPr>
          <w:t>C</w:t>
        </w:r>
        <w:r w:rsidRPr="00634566">
          <w:rPr>
            <w:rStyle w:val="Hyperlink"/>
            <w:rFonts w:ascii="Open Sans" w:hAnsi="Open Sans" w:cs="Open Sans"/>
            <w:sz w:val="24"/>
            <w:szCs w:val="24"/>
          </w:rPr>
          <w:t xml:space="preserve">lick here to access the </w:t>
        </w:r>
        <w:r w:rsidR="00A84493" w:rsidRPr="00634566">
          <w:rPr>
            <w:rStyle w:val="Hyperlink"/>
            <w:rFonts w:ascii="Open Sans" w:hAnsi="Open Sans" w:cs="Open Sans"/>
            <w:sz w:val="24"/>
            <w:szCs w:val="24"/>
          </w:rPr>
          <w:t>online</w:t>
        </w:r>
        <w:r w:rsidRPr="00634566">
          <w:rPr>
            <w:rStyle w:val="Hyperlink"/>
            <w:rFonts w:ascii="Open Sans" w:hAnsi="Open Sans" w:cs="Open Sans"/>
            <w:sz w:val="24"/>
            <w:szCs w:val="24"/>
          </w:rPr>
          <w:t xml:space="preserve"> version of the application form.</w:t>
        </w:r>
      </w:hyperlink>
    </w:p>
    <w:p w14:paraId="2B978E34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We will aim to get back to you with a decision within 5 working days of receiving your request.</w:t>
      </w:r>
    </w:p>
    <w:p w14:paraId="70371C15" w14:textId="3B28B5AD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If you need further support to apply to this fund, or if you have any questions, please contact the Grants &amp; Learning Team by emailing </w:t>
      </w:r>
      <w:hyperlink r:id="rId10" w:history="1">
        <w:r w:rsidR="00A84493" w:rsidRPr="00634566">
          <w:rPr>
            <w:rStyle w:val="Hyperlink"/>
            <w:rFonts w:ascii="Open Sans" w:hAnsi="Open Sans" w:cs="Open Sans"/>
            <w:sz w:val="24"/>
            <w:szCs w:val="24"/>
          </w:rPr>
          <w:t>grants@youthmusic.org.uk</w:t>
        </w:r>
      </w:hyperlink>
      <w:r w:rsidRPr="00634566">
        <w:rPr>
          <w:rFonts w:ascii="Open Sans" w:hAnsi="Open Sans" w:cs="Open Sans"/>
          <w:sz w:val="24"/>
          <w:szCs w:val="24"/>
        </w:rPr>
        <w:t xml:space="preserve"> or calling 020 7902 1060.</w:t>
      </w:r>
    </w:p>
    <w:p w14:paraId="0D3D3E81" w14:textId="77777777" w:rsidR="001F2455" w:rsidRPr="00634566" w:rsidRDefault="001F2455" w:rsidP="001F2455">
      <w:pPr>
        <w:rPr>
          <w:rFonts w:ascii="Open Sans" w:hAnsi="Open Sans" w:cs="Open Sans"/>
          <w:sz w:val="24"/>
          <w:szCs w:val="24"/>
        </w:rPr>
      </w:pPr>
    </w:p>
    <w:p w14:paraId="01938B7F" w14:textId="2A0BC683" w:rsidR="001F2455" w:rsidRPr="00634566" w:rsidRDefault="001F2455" w:rsidP="001F2455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Name*</w:t>
      </w:r>
    </w:p>
    <w:p w14:paraId="20CB4B9C" w14:textId="77777777" w:rsidR="007928F8" w:rsidRPr="00634566" w:rsidRDefault="007928F8" w:rsidP="007928F8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68DFC0C0" w14:textId="77777777" w:rsidR="007928F8" w:rsidRPr="00634566" w:rsidRDefault="007928F8" w:rsidP="007928F8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Which Youth Music Fund do you want to apply for?*</w:t>
      </w:r>
    </w:p>
    <w:p w14:paraId="6AF27684" w14:textId="77777777" w:rsidR="007928F8" w:rsidRPr="00634566" w:rsidRDefault="007928F8" w:rsidP="007928F8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72B98DF3" w14:textId="3188BE2A" w:rsidR="007928F8" w:rsidRPr="00634566" w:rsidRDefault="00510868" w:rsidP="007928F8">
      <w:pPr>
        <w:numPr>
          <w:ilvl w:val="1"/>
          <w:numId w:val="2"/>
        </w:num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Trailblazer Fund </w:t>
      </w:r>
    </w:p>
    <w:p w14:paraId="5387A7F9" w14:textId="64BD1223" w:rsidR="007928F8" w:rsidRDefault="00510868" w:rsidP="007928F8">
      <w:pPr>
        <w:numPr>
          <w:ilvl w:val="1"/>
          <w:numId w:val="2"/>
        </w:num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Catalyser Fund</w:t>
      </w:r>
    </w:p>
    <w:p w14:paraId="2D724ADD" w14:textId="1B2EA685" w:rsidR="00DD2B0B" w:rsidRPr="00634566" w:rsidRDefault="00DD2B0B" w:rsidP="007928F8">
      <w:pPr>
        <w:numPr>
          <w:ilvl w:val="1"/>
          <w:numId w:val="2"/>
        </w:num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Shift the Scene Fund</w:t>
      </w:r>
    </w:p>
    <w:p w14:paraId="62FE3198" w14:textId="77777777" w:rsidR="00333121" w:rsidRDefault="00333121" w:rsidP="00333121">
      <w:pPr>
        <w:ind w:left="1440"/>
        <w:contextualSpacing/>
        <w:rPr>
          <w:rFonts w:ascii="Open Sans" w:hAnsi="Open Sans" w:cs="Open Sans"/>
          <w:sz w:val="24"/>
          <w:szCs w:val="24"/>
        </w:rPr>
      </w:pPr>
    </w:p>
    <w:p w14:paraId="71295B22" w14:textId="0FE376E4" w:rsidR="00333121" w:rsidRPr="002948CE" w:rsidRDefault="00333121" w:rsidP="0033312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2948CE">
        <w:rPr>
          <w:rFonts w:ascii="Arial" w:hAnsi="Arial" w:cs="Arial"/>
          <w:sz w:val="24"/>
          <w:szCs w:val="24"/>
        </w:rPr>
        <w:lastRenderedPageBreak/>
        <w:t xml:space="preserve">Which funding round do you intend to apply in? Details of upcoming funding rounds can be found on the </w:t>
      </w:r>
      <w:hyperlink r:id="rId11" w:history="1">
        <w:r w:rsidRPr="002948CE">
          <w:rPr>
            <w:rStyle w:val="Hyperlink"/>
            <w:rFonts w:ascii="Arial" w:hAnsi="Arial" w:cs="Arial"/>
            <w:color w:val="auto"/>
            <w:sz w:val="24"/>
            <w:szCs w:val="24"/>
          </w:rPr>
          <w:t>Youth Music website</w:t>
        </w:r>
      </w:hyperlink>
      <w:r w:rsidRPr="002948CE">
        <w:rPr>
          <w:rFonts w:ascii="Arial" w:hAnsi="Arial" w:cs="Arial"/>
          <w:sz w:val="24"/>
          <w:szCs w:val="24"/>
        </w:rPr>
        <w:t>. (We may be in touch to check any discrepancies if you do not go on to submit an application after receiving an Access Fund grant.)*</w:t>
      </w:r>
    </w:p>
    <w:p w14:paraId="145B3632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A3AD258" w14:textId="2D69630A" w:rsidR="001F2455" w:rsidRPr="00634566" w:rsidRDefault="001F2455" w:rsidP="001F2455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Organisation name* </w:t>
      </w:r>
    </w:p>
    <w:p w14:paraId="0DA41F19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6C49C8D9" w14:textId="6280CDB7" w:rsidR="001F2455" w:rsidRPr="00634566" w:rsidRDefault="001F2455" w:rsidP="001F2455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Organisation type:*</w:t>
      </w:r>
    </w:p>
    <w:p w14:paraId="65AB2F51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73433008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Charitable Incorporated Organisation</w:t>
      </w:r>
    </w:p>
    <w:p w14:paraId="73969B8A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Community Interest Company (CIC)</w:t>
      </w:r>
    </w:p>
    <w:p w14:paraId="73D9E80D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Company Ltd by Guarantee</w:t>
      </w:r>
    </w:p>
    <w:p w14:paraId="09A842B9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Company Ltd by Shares</w:t>
      </w:r>
    </w:p>
    <w:p w14:paraId="17145A66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Academy</w:t>
      </w:r>
    </w:p>
    <w:p w14:paraId="02DCAE76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Children's Centre</w:t>
      </w:r>
    </w:p>
    <w:p w14:paraId="671D8935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Further Education College</w:t>
      </w:r>
    </w:p>
    <w:p w14:paraId="732593C4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Nursery</w:t>
      </w:r>
    </w:p>
    <w:p w14:paraId="03A2AB10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Pupil Referral Unit</w:t>
      </w:r>
    </w:p>
    <w:p w14:paraId="128924CF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School</w:t>
      </w:r>
    </w:p>
    <w:p w14:paraId="3255E22E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Education: University</w:t>
      </w:r>
    </w:p>
    <w:p w14:paraId="23D2D568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Local Authority</w:t>
      </w:r>
    </w:p>
    <w:p w14:paraId="6A51B053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Music Education Hub Lead</w:t>
      </w:r>
    </w:p>
    <w:p w14:paraId="5AE64D2C" w14:textId="0232E90C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Music Service</w:t>
      </w:r>
    </w:p>
    <w:p w14:paraId="502B75D6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Registered Charity</w:t>
      </w:r>
    </w:p>
    <w:p w14:paraId="2E547F51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Sole Trader (</w:t>
      </w:r>
      <w:r w:rsidRPr="00634566">
        <w:rPr>
          <w:rFonts w:ascii="Open Sans" w:hAnsi="Open Sans" w:cs="Open Sans"/>
          <w:b/>
          <w:bCs/>
          <w:sz w:val="24"/>
          <w:szCs w:val="24"/>
        </w:rPr>
        <w:t>only eligible to apply for the Incubator Fund</w:t>
      </w:r>
      <w:r w:rsidRPr="00634566">
        <w:rPr>
          <w:rFonts w:ascii="Open Sans" w:hAnsi="Open Sans" w:cs="Open Sans"/>
          <w:sz w:val="24"/>
          <w:szCs w:val="24"/>
        </w:rPr>
        <w:t>)</w:t>
      </w:r>
    </w:p>
    <w:p w14:paraId="7AA50177" w14:textId="77777777" w:rsidR="001F2455" w:rsidRPr="00634566" w:rsidRDefault="001F2455" w:rsidP="001F245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Voluntary or Community Organisation</w:t>
      </w:r>
    </w:p>
    <w:p w14:paraId="22F5C0A7" w14:textId="1B0A960B" w:rsidR="00333121" w:rsidRPr="006604A5" w:rsidRDefault="001F2455" w:rsidP="006604A5">
      <w:pPr>
        <w:numPr>
          <w:ilvl w:val="1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Other (please specify)</w:t>
      </w:r>
    </w:p>
    <w:p w14:paraId="34026482" w14:textId="77777777" w:rsidR="00333121" w:rsidRDefault="00333121" w:rsidP="006604A5">
      <w:pPr>
        <w:ind w:left="1440"/>
        <w:contextualSpacing/>
        <w:rPr>
          <w:rFonts w:ascii="Open Sans" w:hAnsi="Open Sans" w:cs="Open Sans"/>
          <w:sz w:val="24"/>
          <w:szCs w:val="24"/>
        </w:rPr>
      </w:pPr>
    </w:p>
    <w:p w14:paraId="03C04143" w14:textId="74EE11B3" w:rsidR="00333121" w:rsidRPr="002948CE" w:rsidRDefault="00333121" w:rsidP="0033312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948CE">
        <w:rPr>
          <w:rFonts w:ascii="Arial" w:hAnsi="Arial" w:cs="Arial"/>
          <w:sz w:val="24"/>
          <w:szCs w:val="24"/>
        </w:rPr>
        <w:t>Link to organisation website and/or social media</w:t>
      </w:r>
      <w:r w:rsidRPr="002948CE">
        <w:rPr>
          <w:rFonts w:ascii="Open Sans" w:hAnsi="Open Sans" w:cs="Open Sans"/>
          <w:sz w:val="24"/>
          <w:szCs w:val="24"/>
        </w:rPr>
        <w:t>*</w:t>
      </w:r>
    </w:p>
    <w:p w14:paraId="55C206CF" w14:textId="77777777" w:rsidR="00333121" w:rsidRPr="00333121" w:rsidRDefault="00333121" w:rsidP="00333121">
      <w:pPr>
        <w:contextualSpacing/>
        <w:rPr>
          <w:rFonts w:ascii="Open Sans" w:hAnsi="Open Sans" w:cs="Open Sans"/>
          <w:sz w:val="24"/>
          <w:szCs w:val="24"/>
        </w:rPr>
      </w:pPr>
    </w:p>
    <w:p w14:paraId="39261976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Email address*</w:t>
      </w:r>
    </w:p>
    <w:p w14:paraId="05ABA773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2543A99E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Telephone number</w:t>
      </w:r>
    </w:p>
    <w:p w14:paraId="2FCEC6C6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2AAC727F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How would you like us to contact you if we have any questions about this application?* </w:t>
      </w:r>
    </w:p>
    <w:p w14:paraId="34B14070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F01DB69" w14:textId="77777777" w:rsidR="001F2455" w:rsidRPr="00634566" w:rsidRDefault="001F2455" w:rsidP="001F2455">
      <w:pPr>
        <w:numPr>
          <w:ilvl w:val="1"/>
          <w:numId w:val="3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Email</w:t>
      </w:r>
    </w:p>
    <w:p w14:paraId="554B1300" w14:textId="77777777" w:rsidR="001F2455" w:rsidRPr="00634566" w:rsidRDefault="001F2455" w:rsidP="001F2455">
      <w:pPr>
        <w:numPr>
          <w:ilvl w:val="1"/>
          <w:numId w:val="3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Phone call</w:t>
      </w:r>
    </w:p>
    <w:p w14:paraId="3C24C842" w14:textId="77777777" w:rsidR="001F2455" w:rsidRPr="00634566" w:rsidRDefault="001F2455" w:rsidP="001F2455">
      <w:pPr>
        <w:numPr>
          <w:ilvl w:val="1"/>
          <w:numId w:val="3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lastRenderedPageBreak/>
        <w:t>Other (please specify)</w:t>
      </w:r>
    </w:p>
    <w:p w14:paraId="6A235CF9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438951A0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60D38BA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Why do you need additional support to make a funding application to Youth Music?*</w:t>
      </w:r>
    </w:p>
    <w:p w14:paraId="4445FAA2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4BACE222" w14:textId="2EEF5A64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 xml:space="preserve">How much money are you asking for? (Maximum request amount is £900 for a </w:t>
      </w:r>
      <w:r w:rsidR="00510868">
        <w:rPr>
          <w:rFonts w:ascii="Open Sans" w:hAnsi="Open Sans" w:cs="Open Sans"/>
          <w:sz w:val="24"/>
          <w:szCs w:val="24"/>
        </w:rPr>
        <w:t xml:space="preserve">Trailblazer </w:t>
      </w:r>
      <w:r w:rsidRPr="00634566">
        <w:rPr>
          <w:rFonts w:ascii="Open Sans" w:hAnsi="Open Sans" w:cs="Open Sans"/>
          <w:sz w:val="24"/>
          <w:szCs w:val="24"/>
        </w:rPr>
        <w:t>Fund</w:t>
      </w:r>
      <w:r w:rsidR="002948CE">
        <w:rPr>
          <w:rFonts w:ascii="Open Sans" w:hAnsi="Open Sans" w:cs="Open Sans"/>
          <w:sz w:val="24"/>
          <w:szCs w:val="24"/>
        </w:rPr>
        <w:t xml:space="preserve"> </w:t>
      </w:r>
      <w:r w:rsidR="00DD2B0B">
        <w:rPr>
          <w:rFonts w:ascii="Open Sans" w:hAnsi="Open Sans" w:cs="Open Sans"/>
          <w:sz w:val="24"/>
          <w:szCs w:val="24"/>
        </w:rPr>
        <w:t xml:space="preserve">or Shift the Scene </w:t>
      </w:r>
      <w:r w:rsidR="002948CE">
        <w:rPr>
          <w:rFonts w:ascii="Open Sans" w:hAnsi="Open Sans" w:cs="Open Sans"/>
          <w:sz w:val="24"/>
          <w:szCs w:val="24"/>
        </w:rPr>
        <w:t>application</w:t>
      </w:r>
      <w:r w:rsidRPr="00634566">
        <w:rPr>
          <w:rFonts w:ascii="Open Sans" w:hAnsi="Open Sans" w:cs="Open Sans"/>
          <w:sz w:val="24"/>
          <w:szCs w:val="24"/>
        </w:rPr>
        <w:t xml:space="preserve"> and £1,500 for a </w:t>
      </w:r>
      <w:r w:rsidR="00510868">
        <w:rPr>
          <w:rFonts w:ascii="Open Sans" w:hAnsi="Open Sans" w:cs="Open Sans"/>
          <w:sz w:val="24"/>
          <w:szCs w:val="24"/>
        </w:rPr>
        <w:t xml:space="preserve">Catalyser </w:t>
      </w:r>
      <w:r w:rsidRPr="00634566">
        <w:rPr>
          <w:rFonts w:ascii="Open Sans" w:hAnsi="Open Sans" w:cs="Open Sans"/>
          <w:sz w:val="24"/>
          <w:szCs w:val="24"/>
        </w:rPr>
        <w:t>Fund application.)*</w:t>
      </w:r>
    </w:p>
    <w:p w14:paraId="426BFE8E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44115D03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What will you spend the money on? Where possible, please include breakdowns of specific costs (e.g. paying a support worker for 3 days @ £250 per day).*</w:t>
      </w:r>
    </w:p>
    <w:p w14:paraId="692A043E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0BF1BBA8" w14:textId="77777777" w:rsidR="001F2455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Is there anything else that you would like to tell us?</w:t>
      </w:r>
    </w:p>
    <w:p w14:paraId="53B8DC8B" w14:textId="77777777" w:rsidR="001F2455" w:rsidRPr="00634566" w:rsidRDefault="001F2455" w:rsidP="001F2455">
      <w:pPr>
        <w:ind w:left="720"/>
        <w:contextualSpacing/>
        <w:rPr>
          <w:rFonts w:ascii="Open Sans" w:hAnsi="Open Sans" w:cs="Open Sans"/>
          <w:sz w:val="24"/>
          <w:szCs w:val="24"/>
        </w:rPr>
      </w:pPr>
    </w:p>
    <w:p w14:paraId="14D8F6DC" w14:textId="4B4A2BE2" w:rsidR="00F25F39" w:rsidRPr="00634566" w:rsidRDefault="001F2455" w:rsidP="00333121">
      <w:pPr>
        <w:numPr>
          <w:ilvl w:val="0"/>
          <w:numId w:val="1"/>
        </w:numPr>
        <w:contextualSpacing/>
        <w:rPr>
          <w:rFonts w:ascii="Open Sans" w:hAnsi="Open Sans" w:cs="Open Sans"/>
          <w:sz w:val="24"/>
          <w:szCs w:val="24"/>
        </w:rPr>
      </w:pPr>
      <w:r w:rsidRPr="00634566">
        <w:rPr>
          <w:rFonts w:ascii="Open Sans" w:hAnsi="Open Sans" w:cs="Open Sans"/>
          <w:sz w:val="24"/>
          <w:szCs w:val="24"/>
        </w:rPr>
        <w:t>When you submit your answers, please attach a copy of your organisation’s most recent current account statement</w:t>
      </w:r>
      <w:r w:rsidR="00F25F39" w:rsidRPr="00634566">
        <w:rPr>
          <w:rFonts w:ascii="Open Sans" w:hAnsi="Open Sans" w:cs="Open Sans"/>
          <w:sz w:val="24"/>
          <w:szCs w:val="24"/>
        </w:rPr>
        <w:t>. If your application is successful, the funds will be transferred into this account.*</w:t>
      </w:r>
    </w:p>
    <w:p w14:paraId="1F24BEB0" w14:textId="77777777" w:rsidR="00DE2DE7" w:rsidRPr="002948CE" w:rsidRDefault="00DE2DE7" w:rsidP="002948CE">
      <w:pPr>
        <w:rPr>
          <w:rFonts w:ascii="Open Sans" w:hAnsi="Open Sans" w:cs="Open Sans"/>
          <w:sz w:val="24"/>
          <w:szCs w:val="24"/>
        </w:rPr>
      </w:pPr>
    </w:p>
    <w:p w14:paraId="44468CDD" w14:textId="0D0BA894" w:rsidR="006604A5" w:rsidRPr="009F1B60" w:rsidRDefault="006604A5" w:rsidP="006604A5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 xml:space="preserve">Please provide the contact details of a professional who can confirm that you are who you say you are. </w:t>
      </w:r>
      <w:r w:rsidR="006A0B7D" w:rsidRPr="009F1B60">
        <w:rPr>
          <w:rFonts w:ascii="Open Sans" w:hAnsi="Open Sans" w:cs="Open Sans"/>
          <w:sz w:val="24"/>
          <w:szCs w:val="24"/>
        </w:rPr>
        <w:t>We may contact them when we are reviewing your application, so they will need to know you have given their name as a reference.*</w:t>
      </w:r>
    </w:p>
    <w:p w14:paraId="6196C716" w14:textId="77777777" w:rsidR="006604A5" w:rsidRPr="009F1B60" w:rsidRDefault="006604A5" w:rsidP="006604A5">
      <w:pPr>
        <w:pStyle w:val="ListParagraph"/>
        <w:rPr>
          <w:rFonts w:ascii="Open Sans" w:hAnsi="Open Sans" w:cs="Open Sans"/>
          <w:sz w:val="24"/>
          <w:szCs w:val="24"/>
        </w:rPr>
      </w:pPr>
    </w:p>
    <w:p w14:paraId="706077CC" w14:textId="77777777" w:rsidR="006604A5" w:rsidRPr="009F1B60" w:rsidRDefault="006604A5" w:rsidP="006604A5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Full name</w:t>
      </w:r>
    </w:p>
    <w:p w14:paraId="3FE0C106" w14:textId="77777777" w:rsidR="006604A5" w:rsidRPr="009F1B60" w:rsidRDefault="006604A5" w:rsidP="006604A5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Job title</w:t>
      </w:r>
    </w:p>
    <w:p w14:paraId="2C59DD05" w14:textId="77777777" w:rsidR="006604A5" w:rsidRPr="009F1B60" w:rsidRDefault="006604A5" w:rsidP="006604A5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Email address</w:t>
      </w:r>
    </w:p>
    <w:p w14:paraId="31511B37" w14:textId="77777777" w:rsidR="002948CE" w:rsidRPr="009F1B60" w:rsidRDefault="006604A5" w:rsidP="002948CE">
      <w:pPr>
        <w:pStyle w:val="ListParagraph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9F1B60">
        <w:rPr>
          <w:rFonts w:ascii="Open Sans" w:hAnsi="Open Sans" w:cs="Open Sans"/>
          <w:sz w:val="24"/>
          <w:szCs w:val="24"/>
        </w:rPr>
        <w:t>Phone number</w:t>
      </w:r>
    </w:p>
    <w:p w14:paraId="52A04F2A" w14:textId="77777777" w:rsidR="002948CE" w:rsidRPr="002948CE" w:rsidRDefault="002948CE" w:rsidP="002948C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0E21C38" w14:textId="77777777" w:rsidR="002948CE" w:rsidRPr="002948CE" w:rsidRDefault="00634566" w:rsidP="002948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t xml:space="preserve">Declaration: </w:t>
      </w:r>
    </w:p>
    <w:p w14:paraId="13A274A5" w14:textId="77777777" w:rsid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</w:p>
    <w:p w14:paraId="7D5F586B" w14:textId="2D61951E" w:rsidR="00634566" w:rsidRDefault="00634566" w:rsidP="002948CE">
      <w:pPr>
        <w:pStyle w:val="ListParagraph"/>
        <w:rPr>
          <w:rFonts w:ascii="Open Sans" w:hAnsi="Open Sans" w:cs="Open Sans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t>I hereby confirm that I have read the</w:t>
      </w:r>
      <w:r w:rsidR="002948CE" w:rsidRPr="002948CE">
        <w:rPr>
          <w:rFonts w:ascii="Open Sans" w:hAnsi="Open Sans" w:cs="Open Sans"/>
          <w:sz w:val="24"/>
          <w:szCs w:val="24"/>
        </w:rPr>
        <w:t xml:space="preserve"> relevant</w:t>
      </w:r>
      <w:r w:rsidRPr="002948CE">
        <w:rPr>
          <w:rFonts w:ascii="Open Sans" w:hAnsi="Open Sans" w:cs="Open Sans"/>
          <w:sz w:val="24"/>
          <w:szCs w:val="24"/>
        </w:rPr>
        <w:t xml:space="preserve"> </w:t>
      </w:r>
      <w:hyperlink r:id="rId12" w:history="1">
        <w:r w:rsidRPr="002948CE">
          <w:rPr>
            <w:rStyle w:val="Hyperlink"/>
            <w:rFonts w:ascii="Open Sans" w:hAnsi="Open Sans" w:cs="Open Sans"/>
            <w:sz w:val="24"/>
            <w:szCs w:val="24"/>
          </w:rPr>
          <w:t>Eligibility Criteria</w:t>
        </w:r>
      </w:hyperlink>
      <w:r w:rsidR="002948CE" w:rsidRPr="002948CE">
        <w:rPr>
          <w:rFonts w:ascii="Open Sans" w:hAnsi="Open Sans" w:cs="Open Sans"/>
          <w:sz w:val="24"/>
          <w:szCs w:val="24"/>
        </w:rPr>
        <w:t xml:space="preserve"> and </w:t>
      </w:r>
      <w:r w:rsidRPr="002948CE">
        <w:rPr>
          <w:rFonts w:ascii="Open Sans" w:hAnsi="Open Sans" w:cs="Open Sans"/>
          <w:sz w:val="24"/>
          <w:szCs w:val="24"/>
        </w:rPr>
        <w:t xml:space="preserve"> my organisation is eligible to apply for Youth Music funding.</w:t>
      </w:r>
    </w:p>
    <w:p w14:paraId="6E958AB3" w14:textId="77777777" w:rsid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</w:p>
    <w:p w14:paraId="40675A21" w14:textId="77777777" w:rsid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t>I declare that the information I have given on this form is correct and true to my knowledge.</w:t>
      </w:r>
    </w:p>
    <w:p w14:paraId="10A2D8BA" w14:textId="77777777" w:rsidR="002948CE" w:rsidRP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</w:p>
    <w:p w14:paraId="57F96B9E" w14:textId="77777777" w:rsidR="002948CE" w:rsidRPr="002948CE" w:rsidRDefault="002948CE" w:rsidP="002948CE">
      <w:pPr>
        <w:pStyle w:val="ListParagraph"/>
        <w:rPr>
          <w:rFonts w:ascii="Open Sans" w:hAnsi="Open Sans" w:cs="Open Sans"/>
          <w:sz w:val="24"/>
          <w:szCs w:val="24"/>
        </w:rPr>
      </w:pPr>
      <w:r w:rsidRPr="002948CE">
        <w:rPr>
          <w:rFonts w:ascii="Open Sans" w:hAnsi="Open Sans" w:cs="Open Sans"/>
          <w:sz w:val="24"/>
          <w:szCs w:val="24"/>
        </w:rPr>
        <w:lastRenderedPageBreak/>
        <w:t>I understand that to knowingly provide inaccurate information or omit information will be considered a breach of trust and potentially fraud. I am aware that in these circumstances Youth Music would follow up accordingly and make the relevant authorities aware of the misrepresentation as appropriate.</w:t>
      </w:r>
    </w:p>
    <w:p w14:paraId="125B87E9" w14:textId="77777777" w:rsidR="002948CE" w:rsidRPr="002948CE" w:rsidRDefault="002948CE" w:rsidP="002948CE">
      <w:pPr>
        <w:pStyle w:val="ListParagraph"/>
        <w:rPr>
          <w:rFonts w:ascii="Arial" w:hAnsi="Arial" w:cs="Arial"/>
          <w:sz w:val="24"/>
          <w:szCs w:val="24"/>
        </w:rPr>
      </w:pPr>
    </w:p>
    <w:p w14:paraId="36D90405" w14:textId="77777777" w:rsidR="002948CE" w:rsidRDefault="002948CE" w:rsidP="002948CE">
      <w:pPr>
        <w:rPr>
          <w:rFonts w:ascii="Arial" w:hAnsi="Arial" w:cs="Arial"/>
          <w:sz w:val="24"/>
          <w:szCs w:val="24"/>
        </w:rPr>
      </w:pPr>
    </w:p>
    <w:p w14:paraId="1B9828D4" w14:textId="77777777" w:rsidR="002948CE" w:rsidRPr="002948CE" w:rsidRDefault="002948CE" w:rsidP="002948C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186"/>
      </w:tblGrid>
      <w:tr w:rsidR="002948CE" w:rsidRPr="00634566" w14:paraId="5EC96A58" w14:textId="77777777" w:rsidTr="00634566">
        <w:tc>
          <w:tcPr>
            <w:tcW w:w="2110" w:type="dxa"/>
          </w:tcPr>
          <w:p w14:paraId="46A49AE5" w14:textId="2A431DF2" w:rsidR="002948CE" w:rsidRPr="00634566" w:rsidRDefault="002948CE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Name</w:t>
            </w:r>
          </w:p>
        </w:tc>
        <w:tc>
          <w:tcPr>
            <w:tcW w:w="6186" w:type="dxa"/>
          </w:tcPr>
          <w:p w14:paraId="33D71EE8" w14:textId="77777777" w:rsidR="002948CE" w:rsidRPr="00634566" w:rsidRDefault="002948CE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34566" w:rsidRPr="00634566" w14:paraId="5035D10C" w14:textId="77777777" w:rsidTr="00634566">
        <w:tc>
          <w:tcPr>
            <w:tcW w:w="2110" w:type="dxa"/>
          </w:tcPr>
          <w:p w14:paraId="782DBA46" w14:textId="7A2705E4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634566">
              <w:rPr>
                <w:rFonts w:ascii="Open Sans" w:hAnsi="Open Sans" w:cs="Open Sans"/>
                <w:sz w:val="24"/>
                <w:szCs w:val="24"/>
              </w:rPr>
              <w:t>Signed</w:t>
            </w:r>
          </w:p>
        </w:tc>
        <w:tc>
          <w:tcPr>
            <w:tcW w:w="6186" w:type="dxa"/>
          </w:tcPr>
          <w:p w14:paraId="0D4FF9FB" w14:textId="3E3C8032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34566" w:rsidRPr="00634566" w14:paraId="3540BEB9" w14:textId="77777777" w:rsidTr="00634566">
        <w:tc>
          <w:tcPr>
            <w:tcW w:w="2110" w:type="dxa"/>
          </w:tcPr>
          <w:p w14:paraId="3BA1A269" w14:textId="068749B1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634566">
              <w:rPr>
                <w:rFonts w:ascii="Open Sans" w:hAnsi="Open Sans" w:cs="Open Sans"/>
                <w:sz w:val="24"/>
                <w:szCs w:val="24"/>
              </w:rPr>
              <w:t>Date</w:t>
            </w:r>
          </w:p>
        </w:tc>
        <w:tc>
          <w:tcPr>
            <w:tcW w:w="6186" w:type="dxa"/>
          </w:tcPr>
          <w:p w14:paraId="42E062F2" w14:textId="77777777" w:rsidR="00634566" w:rsidRPr="00634566" w:rsidRDefault="00634566" w:rsidP="00634566">
            <w:pPr>
              <w:spacing w:line="480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bookmarkEnd w:id="0"/>
    </w:tbl>
    <w:p w14:paraId="3393C180" w14:textId="77777777" w:rsidR="00721848" w:rsidRPr="0006072D" w:rsidRDefault="00721848">
      <w:pPr>
        <w:rPr>
          <w:rFonts w:ascii="Arial" w:hAnsi="Arial" w:cs="Arial"/>
        </w:rPr>
      </w:pPr>
    </w:p>
    <w:sectPr w:rsidR="00721848" w:rsidRPr="0006072D" w:rsidSect="0051086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0F4F"/>
    <w:multiLevelType w:val="multilevel"/>
    <w:tmpl w:val="8A9E701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1F7B"/>
    <w:multiLevelType w:val="hybridMultilevel"/>
    <w:tmpl w:val="BA6AE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2E20"/>
    <w:multiLevelType w:val="hybridMultilevel"/>
    <w:tmpl w:val="6C509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17DFB"/>
    <w:multiLevelType w:val="hybridMultilevel"/>
    <w:tmpl w:val="A09E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B39B0"/>
    <w:multiLevelType w:val="hybridMultilevel"/>
    <w:tmpl w:val="8A9E7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86497">
    <w:abstractNumId w:val="1"/>
  </w:num>
  <w:num w:numId="2" w16cid:durableId="1794519156">
    <w:abstractNumId w:val="4"/>
  </w:num>
  <w:num w:numId="3" w16cid:durableId="1392729583">
    <w:abstractNumId w:val="3"/>
  </w:num>
  <w:num w:numId="4" w16cid:durableId="1104106454">
    <w:abstractNumId w:val="2"/>
  </w:num>
  <w:num w:numId="5" w16cid:durableId="203498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55"/>
    <w:rsid w:val="0006072D"/>
    <w:rsid w:val="00071EF1"/>
    <w:rsid w:val="000958EA"/>
    <w:rsid w:val="001F2455"/>
    <w:rsid w:val="00210D78"/>
    <w:rsid w:val="002948CE"/>
    <w:rsid w:val="00306123"/>
    <w:rsid w:val="00333121"/>
    <w:rsid w:val="003C5CA4"/>
    <w:rsid w:val="00483161"/>
    <w:rsid w:val="00510868"/>
    <w:rsid w:val="0054040D"/>
    <w:rsid w:val="00571924"/>
    <w:rsid w:val="006155F7"/>
    <w:rsid w:val="00634566"/>
    <w:rsid w:val="006604A5"/>
    <w:rsid w:val="006A0B7D"/>
    <w:rsid w:val="00721848"/>
    <w:rsid w:val="00730E23"/>
    <w:rsid w:val="007871AF"/>
    <w:rsid w:val="007928F8"/>
    <w:rsid w:val="007E2F80"/>
    <w:rsid w:val="00846BFF"/>
    <w:rsid w:val="008C2FAF"/>
    <w:rsid w:val="00980E36"/>
    <w:rsid w:val="00981989"/>
    <w:rsid w:val="009B5E0C"/>
    <w:rsid w:val="009C07B0"/>
    <w:rsid w:val="009C5556"/>
    <w:rsid w:val="009F1B60"/>
    <w:rsid w:val="00A84493"/>
    <w:rsid w:val="00B47915"/>
    <w:rsid w:val="00BE46D8"/>
    <w:rsid w:val="00BE6C8A"/>
    <w:rsid w:val="00C37EE6"/>
    <w:rsid w:val="00CB20AD"/>
    <w:rsid w:val="00D101A2"/>
    <w:rsid w:val="00DD2B0B"/>
    <w:rsid w:val="00DE2DE7"/>
    <w:rsid w:val="00DE5342"/>
    <w:rsid w:val="00E50C16"/>
    <w:rsid w:val="00ED3E0B"/>
    <w:rsid w:val="00F25F39"/>
    <w:rsid w:val="00F34535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487B02A7"/>
  <w15:chartTrackingRefBased/>
  <w15:docId w15:val="{924614B6-B2CC-4141-9F44-AF6C923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58EA"/>
    <w:pPr>
      <w:widowControl w:val="0"/>
      <w:autoSpaceDE w:val="0"/>
      <w:autoSpaceDN w:val="0"/>
      <w:spacing w:before="74" w:after="0" w:line="240" w:lineRule="auto"/>
      <w:outlineLvl w:val="0"/>
    </w:pPr>
    <w:rPr>
      <w:rFonts w:ascii="Montserrat" w:eastAsia="Montserrat" w:hAnsi="Montserrat" w:cs="Montserrat"/>
      <w:b/>
      <w:bCs/>
      <w:color w:val="CFD2D1"/>
      <w:sz w:val="50"/>
      <w:szCs w:val="50"/>
      <w:shd w:val="clear" w:color="auto" w:fill="2828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607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ED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9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915"/>
    <w:rPr>
      <w:sz w:val="20"/>
      <w:szCs w:val="20"/>
    </w:rPr>
  </w:style>
  <w:style w:type="table" w:styleId="TableGrid">
    <w:name w:val="Table Grid"/>
    <w:basedOn w:val="TableNormal"/>
    <w:uiPriority w:val="39"/>
    <w:rsid w:val="0063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58EA"/>
    <w:rPr>
      <w:rFonts w:ascii="Montserrat" w:eastAsia="Montserrat" w:hAnsi="Montserrat" w:cs="Montserrat"/>
      <w:b/>
      <w:bCs/>
      <w:color w:val="CFD2D1"/>
      <w:sz w:val="50"/>
      <w:szCs w:val="50"/>
    </w:rPr>
  </w:style>
  <w:style w:type="paragraph" w:styleId="Revision">
    <w:name w:val="Revision"/>
    <w:hidden/>
    <w:uiPriority w:val="99"/>
    <w:semiHidden/>
    <w:rsid w:val="003C5CA4"/>
    <w:pPr>
      <w:spacing w:after="0" w:line="240" w:lineRule="auto"/>
    </w:pPr>
  </w:style>
  <w:style w:type="numbering" w:customStyle="1" w:styleId="CurrentList1">
    <w:name w:val="Current List1"/>
    <w:uiPriority w:val="99"/>
    <w:rsid w:val="00333121"/>
    <w:pPr>
      <w:numPr>
        <w:numId w:val="5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youthmusic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nts@youthmusic.org.uk" TargetMode="External"/><Relationship Id="rId12" Type="http://schemas.openxmlformats.org/officeDocument/2006/relationships/hyperlink" Target="https://youthmusic.org.uk/fund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hmusic.org.uk/fund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nts@youthmusi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vey.alchemer.eu/s3/90321653/Access-Fund-application-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4570-3DD4-4FCE-853B-552DC4FA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Cookson</dc:creator>
  <cp:keywords/>
  <dc:description/>
  <cp:lastModifiedBy>Jessica Richards</cp:lastModifiedBy>
  <cp:revision>8</cp:revision>
  <cp:lastPrinted>2020-06-29T15:03:00Z</cp:lastPrinted>
  <dcterms:created xsi:type="dcterms:W3CDTF">2023-05-12T09:23:00Z</dcterms:created>
  <dcterms:modified xsi:type="dcterms:W3CDTF">2025-09-26T10:08:00Z</dcterms:modified>
</cp:coreProperties>
</file>